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F1F0" w14:textId="77777777" w:rsidR="00167E61" w:rsidRDefault="00DD6A90" w:rsidP="00DD6A90">
      <w:pPr>
        <w:spacing w:before="0" w:after="0" w:line="240" w:lineRule="auto"/>
        <w:jc w:val="center"/>
        <w:rPr>
          <w:b/>
          <w:sz w:val="32"/>
        </w:rPr>
      </w:pPr>
      <w:r w:rsidRPr="00DD6A90">
        <w:rPr>
          <w:noProof/>
          <w:color w:val="auto"/>
          <w:szCs w:val="18"/>
        </w:rPr>
        <mc:AlternateContent>
          <mc:Choice Requires="wps">
            <w:drawing>
              <wp:anchor distT="45720" distB="45720" distL="114300" distR="114300" simplePos="0" relativeHeight="251659264" behindDoc="0" locked="0" layoutInCell="1" allowOverlap="1" wp14:anchorId="6757E7BB" wp14:editId="3261E3F3">
                <wp:simplePos x="0" y="0"/>
                <wp:positionH relativeFrom="margin">
                  <wp:align>right</wp:align>
                </wp:positionH>
                <wp:positionV relativeFrom="paragraph">
                  <wp:posOffset>220345</wp:posOffset>
                </wp:positionV>
                <wp:extent cx="6296660" cy="4889500"/>
                <wp:effectExtent l="0" t="0" r="27940"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889576"/>
                        </a:xfrm>
                        <a:prstGeom prst="rect">
                          <a:avLst/>
                        </a:prstGeom>
                        <a:solidFill>
                          <a:srgbClr val="FFFFFF"/>
                        </a:solidFill>
                        <a:ln w="9525">
                          <a:solidFill>
                            <a:srgbClr val="000000"/>
                          </a:solidFill>
                          <a:miter lim="800000"/>
                          <a:headEnd/>
                          <a:tailEnd/>
                        </a:ln>
                      </wps:spPr>
                      <wps:txbx>
                        <w:txbxContent>
                          <w:p w14:paraId="76FBD1BA"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14:paraId="35A9D2B1" w14:textId="77777777"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4F04AF89"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14:paraId="01CEEF71"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7AC47F44"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14:paraId="5F533CE7" w14:textId="77777777"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14:paraId="17545BBD"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14:paraId="1A5011C4"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 (Cookie Policy</w:t>
                            </w:r>
                            <w:r w:rsidRPr="00DD6A90">
                              <w:rPr>
                                <w:rFonts w:cstheme="minorHAnsi"/>
                                <w:color w:val="auto"/>
                                <w:szCs w:val="23"/>
                                <w:u w:val="single"/>
                              </w:rPr>
                              <w:t>)</w:t>
                            </w:r>
                          </w:p>
                          <w:p w14:paraId="0CC65736" w14:textId="77777777"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14:paraId="300C5F47"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14:paraId="65AFE428"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27D0C9AB"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14:paraId="0FD5779F"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discontinuità</w:t>
                            </w:r>
                            <w:r w:rsidRPr="00DD6A90">
                              <w:rPr>
                                <w:rFonts w:asciiTheme="minorHAnsi" w:hAnsiTheme="minorHAnsi" w:cstheme="minorHAnsi"/>
                                <w:sz w:val="20"/>
                                <w:szCs w:val="23"/>
                              </w:rPr>
                              <w:t xml:space="preserve"> rispetto al resto del contenuto.</w:t>
                            </w:r>
                          </w:p>
                          <w:p w14:paraId="0B5AC1B7"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14:paraId="33C650BD"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5A143288"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14:paraId="53E37D5F" w14:textId="77777777"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14:paraId="594D89EA"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44.6pt;margin-top:17.35pt;width:495.8pt;height: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">
                <v:textbox>
                  <w:txbxContent>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w:t>
                      </w:r>
                      <w:r w:rsidRPr="00DD6A90">
                        <w:rPr>
                          <w:rFonts w:cstheme="minorHAnsi"/>
                          <w:color w:val="auto"/>
                          <w:szCs w:val="23"/>
                          <w:u w:val="single"/>
                          <w:bdr w:val="none" w:sz="0" w:space="0" w:color="auto" w:frame="1"/>
                        </w:rPr>
                        <w:t xml:space="preserve"> </w:t>
                      </w:r>
                      <w:r w:rsidRPr="00DD6A90">
                        <w:rPr>
                          <w:rFonts w:cstheme="minorHAnsi"/>
                          <w:color w:val="auto"/>
                          <w:szCs w:val="23"/>
                          <w:u w:val="single"/>
                          <w:bdr w:val="none" w:sz="0" w:space="0" w:color="auto" w:frame="1"/>
                        </w:rPr>
                        <w:t>(Cookie Policy</w:t>
                      </w:r>
                      <w:r w:rsidRPr="00DD6A90">
                        <w:rPr>
                          <w:rFonts w:cstheme="minorHAnsi"/>
                          <w:color w:val="auto"/>
                          <w:szCs w:val="23"/>
                          <w:u w:val="single"/>
                        </w:rPr>
                        <w:t>)</w:t>
                      </w:r>
                    </w:p>
                    <w:p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w:t>
                      </w:r>
                      <w:r w:rsidRPr="009C78B9">
                        <w:rPr>
                          <w:rFonts w:asciiTheme="minorHAnsi" w:hAnsiTheme="minorHAnsi" w:cstheme="minorHAnsi"/>
                          <w:sz w:val="20"/>
                          <w:szCs w:val="23"/>
                        </w:rPr>
                        <w:t>ità</w:t>
                      </w:r>
                      <w:r w:rsidRPr="00DD6A90">
                        <w:rPr>
                          <w:rFonts w:asciiTheme="minorHAnsi" w:hAnsiTheme="minorHAnsi" w:cstheme="minorHAnsi"/>
                          <w:sz w:val="20"/>
                          <w:szCs w:val="23"/>
                        </w:rPr>
                        <w:t xml:space="preserve"> rispetto al resto del contenuto.</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v:textbox>
                <w10:wrap type="square" anchorx="margin"/>
              </v:shape>
            </w:pict>
          </mc:Fallback>
        </mc:AlternateContent>
      </w:r>
    </w:p>
    <w:p w14:paraId="4EE65483" w14:textId="77777777" w:rsidR="003407FA" w:rsidRDefault="003407FA" w:rsidP="00DD6A90">
      <w:pPr>
        <w:spacing w:before="0" w:after="0" w:line="240" w:lineRule="auto"/>
        <w:rPr>
          <w:color w:val="auto"/>
          <w:szCs w:val="18"/>
        </w:rPr>
      </w:pPr>
      <w:r w:rsidRPr="000A2D61">
        <w:rPr>
          <w:color w:val="auto"/>
          <w:szCs w:val="18"/>
        </w:rPr>
        <w:t>Vediamo un</w:t>
      </w:r>
      <w:r w:rsidR="00D46017">
        <w:rPr>
          <w:color w:val="auto"/>
          <w:szCs w:val="18"/>
        </w:rPr>
        <w:t xml:space="preserve"> modello</w:t>
      </w:r>
      <w:r w:rsidRPr="000A2D61">
        <w:rPr>
          <w:color w:val="auto"/>
          <w:szCs w:val="18"/>
        </w:rPr>
        <w:t xml:space="preserve"> di </w:t>
      </w:r>
      <w:r w:rsidRPr="000A2D61">
        <w:rPr>
          <w:b/>
          <w:color w:val="auto"/>
          <w:szCs w:val="18"/>
        </w:rPr>
        <w:t>INFORMATIVA BREVE</w:t>
      </w:r>
      <w:r w:rsidRPr="000A2D61">
        <w:rPr>
          <w:color w:val="auto"/>
          <w:szCs w:val="18"/>
        </w:rPr>
        <w:t>:</w:t>
      </w:r>
    </w:p>
    <w:p w14:paraId="7544F4A3" w14:textId="77777777" w:rsidR="00D46017" w:rsidRDefault="00D46017" w:rsidP="00DD6A90">
      <w:pPr>
        <w:spacing w:before="0" w:after="0" w:line="240" w:lineRule="auto"/>
        <w:rPr>
          <w:color w:val="auto"/>
          <w:szCs w:val="18"/>
        </w:rPr>
      </w:pPr>
    </w:p>
    <w:tbl>
      <w:tblPr>
        <w:tblStyle w:val="Tabellagriglia4-colore3"/>
        <w:tblW w:w="0" w:type="auto"/>
        <w:tblLook w:val="04A0" w:firstRow="1" w:lastRow="0" w:firstColumn="1" w:lastColumn="0" w:noHBand="0" w:noVBand="1"/>
      </w:tblPr>
      <w:tblGrid>
        <w:gridCol w:w="2689"/>
        <w:gridCol w:w="7505"/>
      </w:tblGrid>
      <w:tr w:rsidR="00D46017" w14:paraId="5CD6CB5D" w14:textId="77777777" w:rsidTr="00D46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6A0341" w14:textId="77777777" w:rsidR="00D46017" w:rsidRPr="00D46017" w:rsidRDefault="00D46017" w:rsidP="00DD6A90">
            <w:pPr>
              <w:spacing w:before="0" w:line="240" w:lineRule="auto"/>
              <w:rPr>
                <w:color w:val="FFFFFF" w:themeColor="background1"/>
                <w:szCs w:val="18"/>
              </w:rPr>
            </w:pPr>
            <w:r w:rsidRPr="00D46017">
              <w:rPr>
                <w:color w:val="FFFFFF" w:themeColor="background1"/>
                <w:szCs w:val="18"/>
              </w:rPr>
              <w:t>SEZIONE</w:t>
            </w:r>
          </w:p>
        </w:tc>
        <w:tc>
          <w:tcPr>
            <w:tcW w:w="7505" w:type="dxa"/>
          </w:tcPr>
          <w:p w14:paraId="0B0BC024" w14:textId="77777777" w:rsidR="00D46017" w:rsidRPr="00D46017" w:rsidRDefault="00D46017" w:rsidP="00DD6A90">
            <w:pPr>
              <w:spacing w:before="0" w:line="240" w:lineRule="auto"/>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D46017">
              <w:rPr>
                <w:color w:val="FFFFFF" w:themeColor="background1"/>
                <w:szCs w:val="18"/>
              </w:rPr>
              <w:t>COSA DEVE CONTENERE</w:t>
            </w:r>
          </w:p>
        </w:tc>
      </w:tr>
      <w:tr w:rsidR="00D46017" w14:paraId="602142AF" w14:textId="77777777" w:rsidTr="00D4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744A805" w14:textId="77777777" w:rsidR="00D46017" w:rsidRDefault="00D46017" w:rsidP="00DD6A90">
            <w:pPr>
              <w:spacing w:before="0" w:line="240" w:lineRule="auto"/>
              <w:rPr>
                <w:color w:val="auto"/>
                <w:szCs w:val="18"/>
              </w:rPr>
            </w:pPr>
          </w:p>
        </w:tc>
        <w:tc>
          <w:tcPr>
            <w:tcW w:w="7505" w:type="dxa"/>
          </w:tcPr>
          <w:p w14:paraId="5FEE9D9C" w14:textId="77777777" w:rsidR="00D46017" w:rsidRDefault="00D46017" w:rsidP="00DD6A90">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14:paraId="7F0FDB58" w14:textId="7777777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14:paraId="77082BAE" w14:textId="77777777" w:rsidR="00D46017" w:rsidRDefault="00D46017" w:rsidP="00DD6A90">
            <w:pPr>
              <w:spacing w:before="0" w:line="240" w:lineRule="auto"/>
              <w:rPr>
                <w:color w:val="auto"/>
                <w:szCs w:val="18"/>
              </w:rPr>
            </w:pPr>
            <w:r>
              <w:rPr>
                <w:color w:val="auto"/>
                <w:szCs w:val="18"/>
              </w:rPr>
              <w:t>INFORMATIVA BREVE</w:t>
            </w:r>
          </w:p>
        </w:tc>
        <w:tc>
          <w:tcPr>
            <w:tcW w:w="7505" w:type="dxa"/>
            <w:vAlign w:val="center"/>
          </w:tcPr>
          <w:p w14:paraId="0F80B8EF"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Deve includere un t</w:t>
            </w:r>
            <w:r w:rsidRPr="00D46017">
              <w:rPr>
                <w:color w:val="auto"/>
                <w:szCs w:val="18"/>
              </w:rPr>
              <w:t>esto con informa</w:t>
            </w:r>
            <w:r>
              <w:rPr>
                <w:color w:val="auto"/>
                <w:szCs w:val="18"/>
              </w:rPr>
              <w:t>zioni minime</w:t>
            </w:r>
            <w:r w:rsidRPr="00D46017">
              <w:rPr>
                <w:color w:val="auto"/>
                <w:szCs w:val="18"/>
              </w:rPr>
              <w:t xml:space="preserve"> che fornisc</w:t>
            </w:r>
            <w:r>
              <w:rPr>
                <w:color w:val="auto"/>
                <w:szCs w:val="18"/>
              </w:rPr>
              <w:t>a</w:t>
            </w:r>
            <w:r w:rsidRPr="00D46017">
              <w:rPr>
                <w:color w:val="auto"/>
                <w:szCs w:val="18"/>
              </w:rPr>
              <w:t xml:space="preserve"> indicazioni quali i tipi di cookie installati, finalità e modalità di consenso:</w:t>
            </w:r>
          </w:p>
          <w:p w14:paraId="58437314"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 </w:t>
            </w:r>
          </w:p>
          <w:p w14:paraId="2EA2A055"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utilizza cookie</w:t>
            </w:r>
            <w:r>
              <w:rPr>
                <w:color w:val="auto"/>
                <w:szCs w:val="18"/>
              </w:rPr>
              <w:t xml:space="preserve"> (o altre tecnologie di tracciamento)</w:t>
            </w:r>
            <w:r w:rsidRPr="00D46017">
              <w:rPr>
                <w:color w:val="auto"/>
                <w:szCs w:val="18"/>
              </w:rPr>
              <w:t xml:space="preserve"> tecnici</w:t>
            </w:r>
          </w:p>
          <w:p w14:paraId="2FED9D18"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 xml:space="preserve">il sito utilizza </w:t>
            </w:r>
            <w:proofErr w:type="gramStart"/>
            <w:r w:rsidRPr="00D46017">
              <w:rPr>
                <w:color w:val="auto"/>
                <w:szCs w:val="18"/>
              </w:rPr>
              <w:t>anche  cookie</w:t>
            </w:r>
            <w:proofErr w:type="gramEnd"/>
            <w:r>
              <w:rPr>
                <w:color w:val="auto"/>
                <w:szCs w:val="18"/>
              </w:rPr>
              <w:t xml:space="preserve"> (o altre tecnologie di tracciamento)</w:t>
            </w:r>
            <w:r w:rsidRPr="00D46017">
              <w:rPr>
                <w:color w:val="auto"/>
                <w:szCs w:val="18"/>
              </w:rPr>
              <w:t xml:space="preserve"> statistici e/o di profilazione (previo consenso dell’utente)</w:t>
            </w:r>
          </w:p>
          <w:p w14:paraId="49B06EBF"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consente l’invio di cookie</w:t>
            </w:r>
            <w:r>
              <w:rPr>
                <w:color w:val="auto"/>
                <w:szCs w:val="18"/>
              </w:rPr>
              <w:t xml:space="preserve"> (o altre tecnologie di tracciamento)</w:t>
            </w:r>
            <w:r w:rsidRPr="00D46017">
              <w:rPr>
                <w:color w:val="auto"/>
                <w:szCs w:val="18"/>
              </w:rPr>
              <w:t xml:space="preserve"> di terze parti (previo consenso dell’utente)</w:t>
            </w:r>
          </w:p>
          <w:p w14:paraId="109564BD"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l’utente può esprimere il proprio consenso all’uso dei cookie, cliccando sui pulsanti presenti nel banner</w:t>
            </w:r>
          </w:p>
          <w:p w14:paraId="4E4667D9"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utilizzerà i dati dell’utente (che ha dato il consenso all’uso di cookie</w:t>
            </w:r>
            <w:r>
              <w:rPr>
                <w:color w:val="auto"/>
                <w:szCs w:val="18"/>
              </w:rPr>
              <w:t xml:space="preserve"> o altre tecnologie di tracciamento,</w:t>
            </w:r>
            <w:r w:rsidRPr="00D46017">
              <w:rPr>
                <w:color w:val="auto"/>
                <w:szCs w:val="18"/>
              </w:rPr>
              <w:t xml:space="preserve"> di profilazione) per inviare messaggi pubblicitari e/o di modulare la fornitura del servizio in modo personalizzato e/o allo scopo di effettuare analisi e monitoraggio dei comportamenti dei visitatori </w:t>
            </w:r>
            <w:r>
              <w:rPr>
                <w:color w:val="auto"/>
                <w:szCs w:val="18"/>
              </w:rPr>
              <w:t>di siti web</w:t>
            </w:r>
          </w:p>
          <w:p w14:paraId="7E0ACAB7" w14:textId="77777777" w:rsid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tc>
      </w:tr>
      <w:tr w:rsidR="00D46017" w14:paraId="789272C7" w14:textId="7777777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E5EAB64" w14:textId="77777777" w:rsidR="00D46017" w:rsidRDefault="00D46017" w:rsidP="00DD6A90">
            <w:pPr>
              <w:spacing w:before="0" w:line="240" w:lineRule="auto"/>
              <w:rPr>
                <w:color w:val="auto"/>
                <w:szCs w:val="18"/>
              </w:rPr>
            </w:pPr>
            <w:r>
              <w:rPr>
                <w:color w:val="auto"/>
                <w:szCs w:val="18"/>
              </w:rPr>
              <w:t>CONSENSO</w:t>
            </w:r>
          </w:p>
        </w:tc>
        <w:tc>
          <w:tcPr>
            <w:tcW w:w="7505" w:type="dxa"/>
            <w:vAlign w:val="center"/>
          </w:tcPr>
          <w:p w14:paraId="30E1EEE0"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Deve includere un metodo di a</w:t>
            </w:r>
            <w:r w:rsidRPr="00D46017">
              <w:rPr>
                <w:color w:val="auto"/>
                <w:szCs w:val="18"/>
              </w:rPr>
              <w:t>cquisizione del consenso all’uso dei cookie, con possibilità di accettare o negare tutto:</w:t>
            </w:r>
          </w:p>
          <w:p w14:paraId="6695CF27"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 </w:t>
            </w:r>
          </w:p>
          <w:p w14:paraId="1C390BD3" w14:textId="77777777"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un comando per accettare l’uso di tutti i cookie o di eventuali altri sistemi di tracciamento (</w:t>
            </w:r>
            <w:r>
              <w:rPr>
                <w:color w:val="auto"/>
                <w:szCs w:val="18"/>
              </w:rPr>
              <w:t xml:space="preserve">es. </w:t>
            </w:r>
            <w:r w:rsidRPr="00D46017">
              <w:rPr>
                <w:bCs/>
                <w:color w:val="auto"/>
                <w:szCs w:val="18"/>
              </w:rPr>
              <w:t>pulsante accetta</w:t>
            </w:r>
            <w:r w:rsidRPr="00D46017">
              <w:rPr>
                <w:color w:val="auto"/>
                <w:szCs w:val="18"/>
              </w:rPr>
              <w:t>)</w:t>
            </w:r>
          </w:p>
          <w:p w14:paraId="53874C68" w14:textId="77777777"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un comando per chiudere il banner senza prestare il consenso, tramite una </w:t>
            </w:r>
            <w:r w:rsidRPr="00D46017">
              <w:rPr>
                <w:b/>
                <w:bCs/>
                <w:color w:val="auto"/>
                <w:szCs w:val="18"/>
              </w:rPr>
              <w:t>X</w:t>
            </w:r>
            <w:r w:rsidRPr="00D46017">
              <w:rPr>
                <w:color w:val="auto"/>
                <w:szCs w:val="18"/>
              </w:rPr>
              <w:t> in alto a destra e/o </w:t>
            </w:r>
            <w:r>
              <w:rPr>
                <w:color w:val="auto"/>
                <w:szCs w:val="18"/>
              </w:rPr>
              <w:t xml:space="preserve">un </w:t>
            </w:r>
            <w:r w:rsidRPr="00D46017">
              <w:rPr>
                <w:bCs/>
                <w:color w:val="auto"/>
                <w:szCs w:val="18"/>
              </w:rPr>
              <w:t>pulsante di rifiuto</w:t>
            </w:r>
            <w:r w:rsidRPr="00D46017">
              <w:rPr>
                <w:color w:val="auto"/>
                <w:szCs w:val="18"/>
              </w:rPr>
              <w:t>, e proseguire la navigazione</w:t>
            </w:r>
          </w:p>
          <w:p w14:paraId="088B18D0"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lastRenderedPageBreak/>
              <w:t> </w:t>
            </w:r>
          </w:p>
          <w:p w14:paraId="5B438DAC" w14:textId="77777777" w:rsid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In merito al pulsante X in alto a destra, è necessario specificare che la chiusura del banner mediante selezione della stessa X comporta la navigazione in assenza di cookie o di altri strumenti di tracciamento diversi da quelli tecnici.</w:t>
            </w:r>
          </w:p>
          <w:p w14:paraId="499EDC78" w14:textId="77777777" w:rsidR="00ED03C1" w:rsidRDefault="00ED03C1"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6E7CD164"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Per acquisite un consenso valido, l’utente deve quindi cliccare su un pulsante di accettazione o rifiuto, manifestando la sua scelta in modo chiaro e inequivocabile. </w:t>
            </w:r>
          </w:p>
          <w:p w14:paraId="4579D573" w14:textId="77777777"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solo </w:t>
            </w:r>
            <w:r w:rsidRPr="00ED03C1">
              <w:rPr>
                <w:i/>
                <w:iCs/>
                <w:color w:val="auto"/>
                <w:szCs w:val="18"/>
              </w:rPr>
              <w:t>scrolling di pagina</w:t>
            </w:r>
            <w:r w:rsidRPr="00ED03C1">
              <w:rPr>
                <w:color w:val="auto"/>
                <w:szCs w:val="18"/>
              </w:rPr>
              <w:t> non rappresenta più una manifestazione di consenso valida</w:t>
            </w:r>
            <w:r>
              <w:rPr>
                <w:color w:val="auto"/>
                <w:szCs w:val="18"/>
              </w:rPr>
              <w:t>.</w:t>
            </w:r>
          </w:p>
          <w:p w14:paraId="6DFE7ACF"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56BA55D4"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gestore del sito dovrà registrare il consenso in apposito cookie tecnico, che si considererà poi rinnovato automaticamente a ogni successiva visita del sito, al fine di </w:t>
            </w:r>
            <w:r w:rsidRPr="00ED03C1">
              <w:rPr>
                <w:bCs/>
                <w:color w:val="auto"/>
                <w:szCs w:val="18"/>
              </w:rPr>
              <w:t>non proporre nuovamente lo stesso banner a ogni successiva visite dell’utente</w:t>
            </w:r>
            <w:r w:rsidRPr="00ED03C1">
              <w:rPr>
                <w:color w:val="auto"/>
                <w:szCs w:val="18"/>
              </w:rPr>
              <w:t xml:space="preserve">. </w:t>
            </w:r>
          </w:p>
          <w:p w14:paraId="457B7EF5"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I</w:t>
            </w:r>
            <w:r w:rsidRPr="00ED03C1">
              <w:rPr>
                <w:color w:val="auto"/>
                <w:szCs w:val="18"/>
              </w:rPr>
              <w:t xml:space="preserve">l </w:t>
            </w:r>
            <w:r>
              <w:rPr>
                <w:color w:val="auto"/>
                <w:szCs w:val="18"/>
              </w:rPr>
              <w:t>Garante italiano ha precisato che è possibile chiedere</w:t>
            </w:r>
            <w:r w:rsidRPr="00ED03C1">
              <w:rPr>
                <w:color w:val="auto"/>
                <w:szCs w:val="18"/>
              </w:rPr>
              <w:t xml:space="preserve"> nuovamente il consenso se:</w:t>
            </w:r>
          </w:p>
          <w:p w14:paraId="2DC247C9" w14:textId="77777777" w:rsidR="00ED03C1" w:rsidRP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1148A823"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sono </w:t>
            </w:r>
            <w:r w:rsidRPr="00ED03C1">
              <w:rPr>
                <w:b/>
                <w:bCs/>
                <w:color w:val="auto"/>
                <w:szCs w:val="18"/>
              </w:rPr>
              <w:t xml:space="preserve">passati più di </w:t>
            </w:r>
            <w:proofErr w:type="gramStart"/>
            <w:r w:rsidRPr="00ED03C1">
              <w:rPr>
                <w:b/>
                <w:bCs/>
                <w:color w:val="auto"/>
                <w:szCs w:val="18"/>
              </w:rPr>
              <w:t>6</w:t>
            </w:r>
            <w:proofErr w:type="gramEnd"/>
            <w:r w:rsidRPr="00ED03C1">
              <w:rPr>
                <w:b/>
                <w:bCs/>
                <w:color w:val="auto"/>
                <w:szCs w:val="18"/>
              </w:rPr>
              <w:t xml:space="preserve"> mesi</w:t>
            </w:r>
            <w:r w:rsidRPr="00ED03C1">
              <w:rPr>
                <w:color w:val="auto"/>
                <w:szCs w:val="18"/>
              </w:rPr>
              <w:t> dalla precedente presentazione del banner</w:t>
            </w:r>
          </w:p>
          <w:p w14:paraId="2B671072"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le </w:t>
            </w:r>
            <w:r w:rsidRPr="00ED03C1">
              <w:rPr>
                <w:b/>
                <w:bCs/>
                <w:color w:val="auto"/>
                <w:szCs w:val="18"/>
              </w:rPr>
              <w:t>condizioni del consenso sono cambiate </w:t>
            </w:r>
            <w:r w:rsidRPr="00ED03C1">
              <w:rPr>
                <w:color w:val="auto"/>
                <w:szCs w:val="18"/>
              </w:rPr>
              <w:t>(per esempio sono stati aggiunti dei nuovi servizi di terza parte)</w:t>
            </w:r>
          </w:p>
          <w:p w14:paraId="2BEEB510"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se </w:t>
            </w:r>
            <w:r w:rsidRPr="00ED03C1">
              <w:rPr>
                <w:b/>
                <w:bCs/>
                <w:color w:val="auto"/>
                <w:szCs w:val="18"/>
              </w:rPr>
              <w:t>risulti impossibile sapere se il cookie tecnico sia stato già memorizzato</w:t>
            </w:r>
            <w:r w:rsidRPr="00ED03C1">
              <w:rPr>
                <w:color w:val="auto"/>
                <w:szCs w:val="18"/>
              </w:rPr>
              <w:t> nel dispositivo (per esempio, l’utente cancella i cookie nel proprio dispositivo e il titolare non ha modo di tenere traccia della volontà e della scelta precedente)</w:t>
            </w:r>
          </w:p>
          <w:p w14:paraId="7FA503DF"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14:paraId="3AD5EA13" w14:textId="7777777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14:paraId="254A245F" w14:textId="77777777" w:rsidR="00D46017" w:rsidRDefault="00D46017" w:rsidP="00DD6A90">
            <w:pPr>
              <w:spacing w:before="0" w:line="240" w:lineRule="auto"/>
              <w:rPr>
                <w:color w:val="auto"/>
                <w:szCs w:val="18"/>
              </w:rPr>
            </w:pPr>
            <w:r>
              <w:rPr>
                <w:color w:val="auto"/>
                <w:szCs w:val="18"/>
              </w:rPr>
              <w:lastRenderedPageBreak/>
              <w:t xml:space="preserve">GRANULARITA’ </w:t>
            </w:r>
          </w:p>
          <w:p w14:paraId="28620F87" w14:textId="77777777" w:rsidR="00D46017" w:rsidRDefault="00D46017" w:rsidP="00DD6A90">
            <w:pPr>
              <w:spacing w:before="0" w:line="240" w:lineRule="auto"/>
              <w:rPr>
                <w:color w:val="auto"/>
                <w:szCs w:val="18"/>
              </w:rPr>
            </w:pPr>
            <w:r>
              <w:rPr>
                <w:color w:val="auto"/>
                <w:szCs w:val="18"/>
              </w:rPr>
              <w:t>DEL CONSENSO</w:t>
            </w:r>
          </w:p>
        </w:tc>
        <w:tc>
          <w:tcPr>
            <w:tcW w:w="7505" w:type="dxa"/>
            <w:vAlign w:val="center"/>
          </w:tcPr>
          <w:p w14:paraId="54FA7EAA" w14:textId="77777777" w:rsidR="00D46017" w:rsidRDefault="00D46017" w:rsidP="00DD6A90">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Con il termine “consenso granulare” si intende la possibilità di rendere un consenso positivo o negativo per ciascun cookie o altro</w:t>
            </w:r>
            <w:r w:rsidRPr="00D46017">
              <w:rPr>
                <w:color w:val="auto"/>
                <w:szCs w:val="18"/>
              </w:rPr>
              <w:t xml:space="preserve"> sistem</w:t>
            </w:r>
            <w:r>
              <w:rPr>
                <w:color w:val="auto"/>
                <w:szCs w:val="18"/>
              </w:rPr>
              <w:t>a</w:t>
            </w:r>
            <w:r w:rsidRPr="00D46017">
              <w:rPr>
                <w:color w:val="auto"/>
                <w:szCs w:val="18"/>
              </w:rPr>
              <w:t xml:space="preserve"> di tracciamento</w:t>
            </w:r>
            <w:r>
              <w:rPr>
                <w:color w:val="auto"/>
                <w:szCs w:val="18"/>
              </w:rPr>
              <w:t>, senza essere costretti ad accettare o rifiutare tutti gli strumenti in uso.</w:t>
            </w:r>
          </w:p>
          <w:p w14:paraId="28DA2AAF"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p w14:paraId="54A436C4" w14:textId="77777777" w:rsidR="00D46017" w:rsidRDefault="00D46017" w:rsidP="00ED03C1">
            <w:pPr>
              <w:numPr>
                <w:ilvl w:val="0"/>
                <w:numId w:val="6"/>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ED03C1">
              <w:rPr>
                <w:color w:val="auto"/>
                <w:szCs w:val="18"/>
              </w:rPr>
              <w:t>il link ad un’altra </w:t>
            </w:r>
            <w:r w:rsidRPr="00ED03C1">
              <w:rPr>
                <w:bCs/>
                <w:color w:val="auto"/>
                <w:szCs w:val="18"/>
              </w:rPr>
              <w:t>area dedicata</w:t>
            </w:r>
            <w:r w:rsidRPr="00ED03C1">
              <w:rPr>
                <w:b/>
                <w:bCs/>
                <w:color w:val="auto"/>
                <w:szCs w:val="18"/>
              </w:rPr>
              <w:t> </w:t>
            </w:r>
            <w:r w:rsidRPr="00ED03C1">
              <w:rPr>
                <w:color w:val="auto"/>
                <w:szCs w:val="18"/>
              </w:rPr>
              <w:t>nella quale poter </w:t>
            </w:r>
            <w:r w:rsidRPr="00ED03C1">
              <w:rPr>
                <w:b/>
                <w:bCs/>
                <w:color w:val="auto"/>
                <w:szCs w:val="18"/>
              </w:rPr>
              <w:t xml:space="preserve">scegliere in modo analitico </w:t>
            </w:r>
            <w:r w:rsidRPr="00ED03C1">
              <w:rPr>
                <w:bCs/>
                <w:color w:val="auto"/>
                <w:szCs w:val="18"/>
              </w:rPr>
              <w:t>le funzionalità</w:t>
            </w:r>
            <w:r w:rsidR="00ED03C1" w:rsidRPr="00ED03C1">
              <w:rPr>
                <w:color w:val="auto"/>
                <w:szCs w:val="18"/>
              </w:rPr>
              <w:t>, a</w:t>
            </w:r>
            <w:r w:rsidRPr="00ED03C1">
              <w:rPr>
                <w:iCs/>
                <w:color w:val="auto"/>
                <w:szCs w:val="18"/>
              </w:rPr>
              <w:t>nche eventualmente raggruppat</w:t>
            </w:r>
            <w:r w:rsidR="00ED03C1" w:rsidRPr="00ED03C1">
              <w:rPr>
                <w:iCs/>
                <w:color w:val="auto"/>
                <w:szCs w:val="18"/>
              </w:rPr>
              <w:t>e</w:t>
            </w:r>
            <w:r w:rsidRPr="00ED03C1">
              <w:rPr>
                <w:iCs/>
                <w:color w:val="auto"/>
                <w:szCs w:val="18"/>
              </w:rPr>
              <w:t xml:space="preserve"> per categorie omogenee</w:t>
            </w:r>
            <w:r w:rsidR="00ED03C1" w:rsidRPr="00ED03C1">
              <w:rPr>
                <w:color w:val="auto"/>
                <w:szCs w:val="18"/>
              </w:rPr>
              <w:t>,</w:t>
            </w:r>
            <w:r w:rsidRPr="00ED03C1">
              <w:rPr>
                <w:color w:val="auto"/>
                <w:szCs w:val="18"/>
              </w:rPr>
              <w:t> che si vogliono installare e poter prestare il consenso all’impiego di tutti i cookie se non dato in precedenza o revocarlo, anche in unica soluzione, se già espresso.</w:t>
            </w:r>
          </w:p>
        </w:tc>
      </w:tr>
      <w:tr w:rsidR="00D46017" w14:paraId="34E3FB8E" w14:textId="7777777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B81B1D2" w14:textId="77777777" w:rsidR="00ED03C1" w:rsidRDefault="00ED03C1" w:rsidP="00DD6A90">
            <w:pPr>
              <w:spacing w:before="0" w:line="240" w:lineRule="auto"/>
              <w:rPr>
                <w:color w:val="auto"/>
                <w:szCs w:val="18"/>
              </w:rPr>
            </w:pPr>
            <w:r>
              <w:rPr>
                <w:color w:val="auto"/>
                <w:szCs w:val="18"/>
              </w:rPr>
              <w:t xml:space="preserve">LINK ALLA </w:t>
            </w:r>
          </w:p>
          <w:p w14:paraId="798F93BC" w14:textId="77777777" w:rsidR="00D46017" w:rsidRDefault="00ED03C1" w:rsidP="00DD6A90">
            <w:pPr>
              <w:spacing w:before="0" w:line="240" w:lineRule="auto"/>
              <w:rPr>
                <w:color w:val="auto"/>
                <w:szCs w:val="18"/>
              </w:rPr>
            </w:pPr>
            <w:r>
              <w:rPr>
                <w:color w:val="auto"/>
                <w:szCs w:val="18"/>
              </w:rPr>
              <w:t>INFORMATIVA ESTESA</w:t>
            </w:r>
          </w:p>
        </w:tc>
        <w:tc>
          <w:tcPr>
            <w:tcW w:w="7505" w:type="dxa"/>
            <w:vAlign w:val="center"/>
          </w:tcPr>
          <w:p w14:paraId="14239A52" w14:textId="77777777"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Riportare un link diretto </w:t>
            </w:r>
            <w:r>
              <w:rPr>
                <w:color w:val="auto"/>
                <w:szCs w:val="18"/>
              </w:rPr>
              <w:t>all’</w:t>
            </w:r>
            <w:r w:rsidRPr="00ED03C1">
              <w:rPr>
                <w:color w:val="auto"/>
                <w:szCs w:val="18"/>
              </w:rPr>
              <w:t xml:space="preserve">informativa </w:t>
            </w:r>
            <w:r>
              <w:rPr>
                <w:color w:val="auto"/>
                <w:szCs w:val="18"/>
              </w:rPr>
              <w:t>completa.</w:t>
            </w:r>
          </w:p>
        </w:tc>
      </w:tr>
    </w:tbl>
    <w:p w14:paraId="2936402B" w14:textId="77777777" w:rsidR="00D46017" w:rsidRDefault="00D46017" w:rsidP="00DD6A90">
      <w:pPr>
        <w:spacing w:before="0" w:after="0" w:line="240" w:lineRule="auto"/>
        <w:rPr>
          <w:color w:val="auto"/>
          <w:szCs w:val="18"/>
        </w:rPr>
      </w:pPr>
    </w:p>
    <w:p w14:paraId="21487356" w14:textId="77777777" w:rsidR="00D46017" w:rsidRDefault="009C703E" w:rsidP="00DD6A90">
      <w:pPr>
        <w:spacing w:before="0" w:after="0" w:line="240" w:lineRule="auto"/>
        <w:rPr>
          <w:color w:val="auto"/>
          <w:szCs w:val="18"/>
        </w:rPr>
      </w:pPr>
      <w:r>
        <w:rPr>
          <w:color w:val="auto"/>
          <w:szCs w:val="18"/>
        </w:rPr>
        <w:t>L’informativa breve potrebbe apparire così:</w:t>
      </w:r>
    </w:p>
    <w:p w14:paraId="737D692E" w14:textId="77777777" w:rsidR="009C703E" w:rsidRDefault="009C703E" w:rsidP="00DD6A90">
      <w:pPr>
        <w:spacing w:before="0" w:after="0" w:line="240" w:lineRule="auto"/>
        <w:rPr>
          <w:color w:val="auto"/>
          <w:szCs w:val="18"/>
        </w:rPr>
      </w:pPr>
    </w:p>
    <w:p w14:paraId="2D38F9BB" w14:textId="77777777" w:rsidR="009C703E" w:rsidRDefault="004143D6" w:rsidP="00DD6A90">
      <w:pPr>
        <w:spacing w:before="0" w:after="0" w:line="240" w:lineRule="auto"/>
        <w:rPr>
          <w:color w:val="auto"/>
          <w:szCs w:val="18"/>
        </w:rPr>
      </w:pPr>
      <w:r>
        <w:rPr>
          <w:noProof/>
        </w:rPr>
        <mc:AlternateContent>
          <mc:Choice Requires="wps">
            <w:drawing>
              <wp:anchor distT="0" distB="0" distL="114300" distR="114300" simplePos="0" relativeHeight="251670528" behindDoc="0" locked="0" layoutInCell="1" allowOverlap="1" wp14:anchorId="7072B425" wp14:editId="7B75EB98">
                <wp:simplePos x="0" y="0"/>
                <wp:positionH relativeFrom="column">
                  <wp:posOffset>3314331</wp:posOffset>
                </wp:positionH>
                <wp:positionV relativeFrom="paragraph">
                  <wp:posOffset>2327682</wp:posOffset>
                </wp:positionV>
                <wp:extent cx="405183" cy="1308632"/>
                <wp:effectExtent l="57150" t="38100" r="33020" b="25400"/>
                <wp:wrapNone/>
                <wp:docPr id="10" name="Connettore 2 10"/>
                <wp:cNvGraphicFramePr/>
                <a:graphic xmlns:a="http://schemas.openxmlformats.org/drawingml/2006/main">
                  <a:graphicData uri="http://schemas.microsoft.com/office/word/2010/wordprocessingShape">
                    <wps:wsp>
                      <wps:cNvCnPr/>
                      <wps:spPr>
                        <a:xfrm flipH="1" flipV="1">
                          <a:off x="0" y="0"/>
                          <a:ext cx="405183" cy="1308632"/>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A82CE1" id="_x0000_t32" coordsize="21600,21600" o:spt="32" o:oned="t" path="m,l21600,21600e" filled="f">
                <v:path arrowok="t" fillok="f" o:connecttype="none"/>
                <o:lock v:ext="edit" shapetype="t"/>
              </v:shapetype>
              <v:shape id="Connettore 2 10" o:spid="_x0000_s1026" type="#_x0000_t32" style="position:absolute;margin-left:260.95pt;margin-top:183.3pt;width:31.9pt;height:103.0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" strokecolor="#0070c0" strokeweight=".5pt">
                <v:stroke endarrow="block" joinstyle="miter"/>
              </v:shape>
            </w:pict>
          </mc:Fallback>
        </mc:AlternateContent>
      </w:r>
      <w:r w:rsidR="00D47A8B">
        <w:rPr>
          <w:noProof/>
        </w:rPr>
        <mc:AlternateContent>
          <mc:Choice Requires="wps">
            <w:drawing>
              <wp:anchor distT="0" distB="0" distL="114300" distR="114300" simplePos="0" relativeHeight="251667456" behindDoc="0" locked="0" layoutInCell="1" allowOverlap="1" wp14:anchorId="75DC25AB" wp14:editId="199E1047">
                <wp:simplePos x="0" y="0"/>
                <wp:positionH relativeFrom="column">
                  <wp:posOffset>5603069</wp:posOffset>
                </wp:positionH>
                <wp:positionV relativeFrom="paragraph">
                  <wp:posOffset>400324</wp:posOffset>
                </wp:positionV>
                <wp:extent cx="476364" cy="2825153"/>
                <wp:effectExtent l="38100" t="38100" r="19050" b="13335"/>
                <wp:wrapNone/>
                <wp:docPr id="8" name="Connettore 2 8"/>
                <wp:cNvGraphicFramePr/>
                <a:graphic xmlns:a="http://schemas.openxmlformats.org/drawingml/2006/main">
                  <a:graphicData uri="http://schemas.microsoft.com/office/word/2010/wordprocessingShape">
                    <wps:wsp>
                      <wps:cNvCnPr/>
                      <wps:spPr>
                        <a:xfrm flipH="1" flipV="1">
                          <a:off x="0" y="0"/>
                          <a:ext cx="476364" cy="2825153"/>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C3F46" id="Connettore 2 8" o:spid="_x0000_s1026" type="#_x0000_t32" style="position:absolute;margin-left:441.2pt;margin-top:31.5pt;width:37.5pt;height:222.4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" strokecolor="#00b050" strokeweight=".5pt">
                <v:stroke endarrow="block" joinstyle="miter"/>
              </v:shape>
            </w:pict>
          </mc:Fallback>
        </mc:AlternateContent>
      </w:r>
      <w:r w:rsidR="002872E1">
        <w:rPr>
          <w:noProof/>
        </w:rPr>
        <mc:AlternateContent>
          <mc:Choice Requires="wps">
            <w:drawing>
              <wp:anchor distT="0" distB="0" distL="114300" distR="114300" simplePos="0" relativeHeight="251664384" behindDoc="0" locked="0" layoutInCell="1" allowOverlap="1" wp14:anchorId="5FE330B5" wp14:editId="29D08372">
                <wp:simplePos x="0" y="0"/>
                <wp:positionH relativeFrom="column">
                  <wp:posOffset>1348644</wp:posOffset>
                </wp:positionH>
                <wp:positionV relativeFrom="paragraph">
                  <wp:posOffset>2387912</wp:posOffset>
                </wp:positionV>
                <wp:extent cx="3684977" cy="837744"/>
                <wp:effectExtent l="0" t="57150" r="0" b="19685"/>
                <wp:wrapNone/>
                <wp:docPr id="6" name="Connettore 2 6"/>
                <wp:cNvGraphicFramePr/>
                <a:graphic xmlns:a="http://schemas.openxmlformats.org/drawingml/2006/main">
                  <a:graphicData uri="http://schemas.microsoft.com/office/word/2010/wordprocessingShape">
                    <wps:wsp>
                      <wps:cNvCnPr/>
                      <wps:spPr>
                        <a:xfrm flipV="1">
                          <a:off x="0" y="0"/>
                          <a:ext cx="3684977" cy="83774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55CB" id="Connettore 2 6" o:spid="_x0000_s1026" type="#_x0000_t32" style="position:absolute;margin-left:106.2pt;margin-top:188pt;width:290.15pt;height:65.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3360" behindDoc="0" locked="0" layoutInCell="1" allowOverlap="1" wp14:anchorId="3F4F7146" wp14:editId="65B9617F">
                <wp:simplePos x="0" y="0"/>
                <wp:positionH relativeFrom="column">
                  <wp:posOffset>1348645</wp:posOffset>
                </wp:positionH>
                <wp:positionV relativeFrom="paragraph">
                  <wp:posOffset>2349584</wp:posOffset>
                </wp:positionV>
                <wp:extent cx="1374338" cy="887022"/>
                <wp:effectExtent l="0" t="38100" r="54610" b="27940"/>
                <wp:wrapNone/>
                <wp:docPr id="5" name="Connettore 2 5"/>
                <wp:cNvGraphicFramePr/>
                <a:graphic xmlns:a="http://schemas.openxmlformats.org/drawingml/2006/main">
                  <a:graphicData uri="http://schemas.microsoft.com/office/word/2010/wordprocessingShape">
                    <wps:wsp>
                      <wps:cNvCnPr/>
                      <wps:spPr>
                        <a:xfrm flipV="1">
                          <a:off x="0" y="0"/>
                          <a:ext cx="1374338"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50814" id="Connettore 2 5" o:spid="_x0000_s1026" type="#_x0000_t32" style="position:absolute;margin-left:106.2pt;margin-top:185pt;width:108.2pt;height:69.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2336" behindDoc="0" locked="0" layoutInCell="1" allowOverlap="1" wp14:anchorId="13DE2187" wp14:editId="4BB8EA18">
                <wp:simplePos x="0" y="0"/>
                <wp:positionH relativeFrom="column">
                  <wp:posOffset>1332219</wp:posOffset>
                </wp:positionH>
                <wp:positionV relativeFrom="paragraph">
                  <wp:posOffset>2349584</wp:posOffset>
                </wp:positionV>
                <wp:extent cx="5475" cy="887022"/>
                <wp:effectExtent l="76200" t="38100" r="71120" b="27940"/>
                <wp:wrapNone/>
                <wp:docPr id="4" name="Connettore 2 4"/>
                <wp:cNvGraphicFramePr/>
                <a:graphic xmlns:a="http://schemas.openxmlformats.org/drawingml/2006/main">
                  <a:graphicData uri="http://schemas.microsoft.com/office/word/2010/wordprocessingShape">
                    <wps:wsp>
                      <wps:cNvCnPr/>
                      <wps:spPr>
                        <a:xfrm flipH="1" flipV="1">
                          <a:off x="0" y="0"/>
                          <a:ext cx="5475"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DD7DE" id="Connettore 2 4" o:spid="_x0000_s1026" type="#_x0000_t32" style="position:absolute;margin-left:104.9pt;margin-top:185pt;width:.45pt;height:69.8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" strokecolor="red" strokeweight=".5pt">
                <v:stroke endarrow="block" joinstyle="miter"/>
              </v:shape>
            </w:pict>
          </mc:Fallback>
        </mc:AlternateContent>
      </w:r>
      <w:r w:rsidR="009C703E">
        <w:rPr>
          <w:noProof/>
        </w:rPr>
        <w:drawing>
          <wp:inline distT="0" distB="0" distL="0" distR="0" wp14:anchorId="0FF98173" wp14:editId="71E7CD60">
            <wp:extent cx="6479540" cy="27679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2767965"/>
                    </a:xfrm>
                    <a:prstGeom prst="rect">
                      <a:avLst/>
                    </a:prstGeom>
                  </pic:spPr>
                </pic:pic>
              </a:graphicData>
            </a:graphic>
          </wp:inline>
        </w:drawing>
      </w:r>
    </w:p>
    <w:p w14:paraId="7DD143AF" w14:textId="77777777" w:rsidR="009C703E" w:rsidRDefault="009C703E" w:rsidP="00DD6A90">
      <w:pPr>
        <w:spacing w:before="0" w:after="0" w:line="240" w:lineRule="auto"/>
        <w:rPr>
          <w:color w:val="auto"/>
          <w:szCs w:val="18"/>
        </w:rPr>
      </w:pPr>
    </w:p>
    <w:p w14:paraId="601E9F16" w14:textId="77777777" w:rsidR="009C703E" w:rsidRDefault="009C703E" w:rsidP="00DD6A90">
      <w:pPr>
        <w:spacing w:before="0" w:after="0" w:line="240" w:lineRule="auto"/>
        <w:rPr>
          <w:color w:val="auto"/>
          <w:szCs w:val="18"/>
        </w:rPr>
      </w:pPr>
    </w:p>
    <w:p w14:paraId="11C9FB6B" w14:textId="77777777" w:rsidR="009C703E" w:rsidRDefault="009C703E" w:rsidP="00DD6A90">
      <w:pPr>
        <w:spacing w:before="0" w:after="0" w:line="240" w:lineRule="auto"/>
        <w:rPr>
          <w:color w:val="auto"/>
          <w:szCs w:val="18"/>
        </w:rPr>
      </w:pPr>
    </w:p>
    <w:p w14:paraId="0CBEE4FB" w14:textId="77777777" w:rsidR="009C703E" w:rsidRDefault="00D47A8B"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6432" behindDoc="0" locked="0" layoutInCell="1" allowOverlap="1" wp14:anchorId="64BEC958" wp14:editId="063F1D59">
                <wp:simplePos x="0" y="0"/>
                <wp:positionH relativeFrom="column">
                  <wp:posOffset>4359910</wp:posOffset>
                </wp:positionH>
                <wp:positionV relativeFrom="paragraph">
                  <wp:posOffset>3175</wp:posOffset>
                </wp:positionV>
                <wp:extent cx="1976120" cy="1404620"/>
                <wp:effectExtent l="0" t="0" r="24130" b="1143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14:paraId="2DA14F1F" w14:textId="77777777" w:rsidR="00D47A8B" w:rsidRPr="00D47A8B" w:rsidRDefault="00D47A8B" w:rsidP="00D47A8B">
                            <w:pPr>
                              <w:spacing w:before="0" w:after="0" w:line="240" w:lineRule="auto"/>
                              <w:jc w:val="center"/>
                              <w:rPr>
                                <w:color w:val="00B050"/>
                              </w:rPr>
                            </w:pPr>
                            <w:r w:rsidRPr="00D47A8B">
                              <w:rPr>
                                <w:b/>
                                <w:color w:val="00B050"/>
                              </w:rPr>
                              <w:t>LINK ALLA INFORMATIVA ESTESA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611F3" id="Casella di testo 7" o:spid="_x0000_s1027" type="#_x0000_t202" style="position:absolute;margin-left:343.3pt;margin-top:.25pt;width:15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">
                <v:textbox style="mso-fit-shape-to-text:t">
                  <w:txbxContent>
                    <w:p w:rsidR="00D47A8B" w:rsidRPr="00D47A8B" w:rsidRDefault="00D47A8B" w:rsidP="00D47A8B">
                      <w:pPr>
                        <w:spacing w:before="0" w:after="0" w:line="240" w:lineRule="auto"/>
                        <w:jc w:val="center"/>
                        <w:rPr>
                          <w:color w:val="00B050"/>
                        </w:rPr>
                      </w:pPr>
                      <w:r w:rsidRPr="00D47A8B">
                        <w:rPr>
                          <w:b/>
                          <w:color w:val="00B050"/>
                        </w:rPr>
                        <w:t>LINK ALLA INFORMATIVA ESTESA</w:t>
                      </w:r>
                    </w:p>
                  </w:txbxContent>
                </v:textbox>
                <w10:wrap type="square"/>
              </v:shape>
            </w:pict>
          </mc:Fallback>
        </mc:AlternateContent>
      </w:r>
      <w:r w:rsidR="00564D58" w:rsidRPr="00564D58">
        <w:rPr>
          <w:noProof/>
          <w:color w:val="auto"/>
          <w:szCs w:val="18"/>
        </w:rPr>
        <mc:AlternateContent>
          <mc:Choice Requires="wps">
            <w:drawing>
              <wp:anchor distT="45720" distB="45720" distL="114300" distR="114300" simplePos="0" relativeHeight="251661312" behindDoc="0" locked="0" layoutInCell="1" allowOverlap="1" wp14:anchorId="3E5593C8" wp14:editId="74133F30">
                <wp:simplePos x="0" y="0"/>
                <wp:positionH relativeFrom="column">
                  <wp:posOffset>252954</wp:posOffset>
                </wp:positionH>
                <wp:positionV relativeFrom="paragraph">
                  <wp:posOffset>2928</wp:posOffset>
                </wp:positionV>
                <wp:extent cx="2228215" cy="1404620"/>
                <wp:effectExtent l="0" t="0" r="19685" b="2222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404620"/>
                        </a:xfrm>
                        <a:prstGeom prst="rect">
                          <a:avLst/>
                        </a:prstGeom>
                        <a:solidFill>
                          <a:srgbClr val="FFFFFF"/>
                        </a:solidFill>
                        <a:ln w="9525">
                          <a:solidFill>
                            <a:srgbClr val="000000"/>
                          </a:solidFill>
                          <a:miter lim="800000"/>
                          <a:headEnd/>
                          <a:tailEnd/>
                        </a:ln>
                      </wps:spPr>
                      <wps:txbx>
                        <w:txbxContent>
                          <w:p w14:paraId="65AD1C33" w14:textId="77777777"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9pt;margin-top:.25pt;width:17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">
                <v:textbox style="mso-fit-shape-to-text:t">
                  <w:txbxContent>
                    <w:p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v:textbox>
                <w10:wrap type="square"/>
              </v:shape>
            </w:pict>
          </mc:Fallback>
        </mc:AlternateContent>
      </w:r>
    </w:p>
    <w:p w14:paraId="12633200" w14:textId="77777777" w:rsidR="009C703E" w:rsidRDefault="009C703E" w:rsidP="00DD6A90">
      <w:pPr>
        <w:spacing w:before="0" w:after="0" w:line="240" w:lineRule="auto"/>
        <w:rPr>
          <w:color w:val="auto"/>
          <w:szCs w:val="18"/>
        </w:rPr>
      </w:pPr>
    </w:p>
    <w:p w14:paraId="0281E20D" w14:textId="77777777" w:rsidR="009C703E" w:rsidRDefault="004143D6"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9504" behindDoc="0" locked="0" layoutInCell="1" allowOverlap="1" wp14:anchorId="216C04FB" wp14:editId="4807E46E">
                <wp:simplePos x="0" y="0"/>
                <wp:positionH relativeFrom="column">
                  <wp:posOffset>2746340</wp:posOffset>
                </wp:positionH>
                <wp:positionV relativeFrom="paragraph">
                  <wp:posOffset>90874</wp:posOffset>
                </wp:positionV>
                <wp:extent cx="1976120" cy="1404620"/>
                <wp:effectExtent l="0" t="0" r="24130" b="1143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14:paraId="080D6DD1" w14:textId="77777777" w:rsidR="004143D6" w:rsidRPr="004143D6" w:rsidRDefault="004143D6" w:rsidP="004143D6">
                            <w:pPr>
                              <w:spacing w:before="0" w:after="0" w:line="240" w:lineRule="auto"/>
                              <w:jc w:val="center"/>
                              <w:rPr>
                                <w:b/>
                                <w:color w:val="0070C0"/>
                              </w:rPr>
                            </w:pPr>
                            <w:r w:rsidRPr="004143D6">
                              <w:rPr>
                                <w:b/>
                                <w:color w:val="0070C0"/>
                              </w:rPr>
                              <w:t xml:space="preserve">POSSIBILITA’ DI </w:t>
                            </w:r>
                          </w:p>
                          <w:p w14:paraId="063AA3F3" w14:textId="77777777" w:rsidR="004143D6" w:rsidRPr="004143D6" w:rsidRDefault="004143D6" w:rsidP="004143D6">
                            <w:pPr>
                              <w:spacing w:before="0" w:after="0" w:line="240" w:lineRule="auto"/>
                              <w:jc w:val="center"/>
                              <w:rPr>
                                <w:color w:val="0070C0"/>
                              </w:rPr>
                            </w:pPr>
                            <w:r w:rsidRPr="004143D6">
                              <w:rPr>
                                <w:b/>
                                <w:color w:val="0070C0"/>
                              </w:rPr>
                              <w:t>CONSENSO GRANULARE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248F0" id="Casella di testo 9" o:spid="_x0000_s1029" type="#_x0000_t202" style="position:absolute;margin-left:216.25pt;margin-top:7.15pt;width:155.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">
                <v:textbox style="mso-fit-shape-to-text:t">
                  <w:txbxContent>
                    <w:p w:rsidR="004143D6" w:rsidRPr="004143D6" w:rsidRDefault="004143D6" w:rsidP="004143D6">
                      <w:pPr>
                        <w:spacing w:before="0" w:after="0" w:line="240" w:lineRule="auto"/>
                        <w:jc w:val="center"/>
                        <w:rPr>
                          <w:b/>
                          <w:color w:val="0070C0"/>
                        </w:rPr>
                      </w:pPr>
                      <w:r w:rsidRPr="004143D6">
                        <w:rPr>
                          <w:b/>
                          <w:color w:val="0070C0"/>
                        </w:rPr>
                        <w:t xml:space="preserve">POSSIBILITA’ DI </w:t>
                      </w:r>
                    </w:p>
                    <w:p w:rsidR="004143D6" w:rsidRPr="004143D6" w:rsidRDefault="004143D6" w:rsidP="004143D6">
                      <w:pPr>
                        <w:spacing w:before="0" w:after="0" w:line="240" w:lineRule="auto"/>
                        <w:jc w:val="center"/>
                        <w:rPr>
                          <w:color w:val="0070C0"/>
                        </w:rPr>
                      </w:pPr>
                      <w:r w:rsidRPr="004143D6">
                        <w:rPr>
                          <w:b/>
                          <w:color w:val="0070C0"/>
                        </w:rPr>
                        <w:t>CONSENSO GRANULARE</w:t>
                      </w:r>
                    </w:p>
                  </w:txbxContent>
                </v:textbox>
                <w10:wrap type="square"/>
              </v:shape>
            </w:pict>
          </mc:Fallback>
        </mc:AlternateContent>
      </w:r>
    </w:p>
    <w:p w14:paraId="4BC9BB1A" w14:textId="77777777" w:rsidR="009C703E" w:rsidRDefault="009C703E" w:rsidP="00DD6A90">
      <w:pPr>
        <w:spacing w:before="0" w:after="0" w:line="240" w:lineRule="auto"/>
        <w:rPr>
          <w:color w:val="auto"/>
          <w:szCs w:val="18"/>
        </w:rPr>
      </w:pPr>
    </w:p>
    <w:p w14:paraId="151BBF00" w14:textId="77777777" w:rsidR="009C703E" w:rsidRDefault="009C703E" w:rsidP="00DD6A90">
      <w:pPr>
        <w:spacing w:before="0" w:after="0" w:line="240" w:lineRule="auto"/>
        <w:rPr>
          <w:color w:val="auto"/>
          <w:szCs w:val="18"/>
        </w:rPr>
      </w:pPr>
    </w:p>
    <w:p w14:paraId="647B125A" w14:textId="77777777" w:rsidR="00D46017" w:rsidRDefault="00D46017" w:rsidP="00DD6A90">
      <w:pPr>
        <w:spacing w:before="0" w:after="0" w:line="240" w:lineRule="auto"/>
        <w:rPr>
          <w:color w:val="auto"/>
          <w:szCs w:val="18"/>
        </w:rPr>
      </w:pPr>
    </w:p>
    <w:p w14:paraId="607BFF1A" w14:textId="77777777" w:rsidR="00D46017" w:rsidRPr="000A2D61" w:rsidRDefault="00D46017" w:rsidP="00DD6A90">
      <w:pPr>
        <w:spacing w:before="0" w:after="0" w:line="240" w:lineRule="auto"/>
        <w:rPr>
          <w:color w:val="auto"/>
          <w:szCs w:val="18"/>
        </w:rPr>
      </w:pPr>
    </w:p>
    <w:p w14:paraId="0FF684AE" w14:textId="77777777" w:rsidR="003407FA" w:rsidRDefault="003407FA" w:rsidP="00DD6A90">
      <w:pPr>
        <w:spacing w:before="0" w:after="0" w:line="240" w:lineRule="auto"/>
        <w:rPr>
          <w:color w:val="auto"/>
          <w:szCs w:val="18"/>
        </w:rPr>
      </w:pPr>
      <w:r w:rsidRPr="00BB184E">
        <w:rPr>
          <w:color w:val="auto"/>
          <w:szCs w:val="18"/>
        </w:rPr>
        <w:t xml:space="preserve">Vediamo ora il testo tipo di </w:t>
      </w:r>
      <w:r w:rsidRPr="00BB184E">
        <w:rPr>
          <w:b/>
          <w:color w:val="auto"/>
          <w:szCs w:val="18"/>
        </w:rPr>
        <w:t>INFORMATIVA ESTESA</w:t>
      </w:r>
      <w:r w:rsidRPr="00BB184E">
        <w:rPr>
          <w:color w:val="auto"/>
          <w:szCs w:val="18"/>
        </w:rPr>
        <w:t>:</w:t>
      </w:r>
    </w:p>
    <w:p w14:paraId="7F4CC0D4" w14:textId="77777777" w:rsidR="00FE5C86" w:rsidRDefault="00FE5C86" w:rsidP="00DD6A90">
      <w:pPr>
        <w:spacing w:before="0" w:after="0" w:line="240" w:lineRule="auto"/>
        <w:rPr>
          <w:color w:val="auto"/>
          <w:szCs w:val="18"/>
        </w:rPr>
      </w:pPr>
    </w:p>
    <w:p w14:paraId="3E8E7901" w14:textId="77777777" w:rsidR="00FE5C86" w:rsidRDefault="00FE5C86" w:rsidP="00FE5C86">
      <w:pPr>
        <w:spacing w:before="0" w:after="0" w:line="240" w:lineRule="auto"/>
        <w:rPr>
          <w:i/>
          <w:iCs/>
          <w:color w:val="auto"/>
          <w:szCs w:val="18"/>
        </w:rPr>
      </w:pPr>
      <w:r w:rsidRPr="00FE5C86">
        <w:rPr>
          <w:color w:val="auto"/>
          <w:szCs w:val="18"/>
        </w:rPr>
        <w:t>L’</w:t>
      </w:r>
      <w:r w:rsidRPr="00FE5C86">
        <w:rPr>
          <w:b/>
          <w:bCs/>
          <w:color w:val="auto"/>
          <w:szCs w:val="18"/>
        </w:rPr>
        <w:t>informativa estesa</w:t>
      </w:r>
      <w:r>
        <w:rPr>
          <w:color w:val="auto"/>
          <w:szCs w:val="18"/>
        </w:rPr>
        <w:t xml:space="preserve"> o </w:t>
      </w:r>
      <w:r w:rsidRPr="00FE5C86">
        <w:rPr>
          <w:i/>
          <w:iCs/>
          <w:color w:val="auto"/>
          <w:szCs w:val="18"/>
        </w:rPr>
        <w:t>Cookie Policy</w:t>
      </w:r>
      <w:r>
        <w:rPr>
          <w:i/>
          <w:iCs/>
          <w:color w:val="auto"/>
          <w:szCs w:val="18"/>
        </w:rPr>
        <w:t xml:space="preserve"> </w:t>
      </w:r>
      <w:r w:rsidRPr="00FE5C86">
        <w:rPr>
          <w:iCs/>
          <w:color w:val="auto"/>
          <w:szCs w:val="18"/>
        </w:rPr>
        <w:t>assomiglia molto di più ad una delle altre informative tradizionali</w:t>
      </w:r>
      <w:r>
        <w:rPr>
          <w:iCs/>
          <w:color w:val="auto"/>
          <w:szCs w:val="18"/>
        </w:rPr>
        <w:t xml:space="preserve"> (Artt. 12 e 13 G.D.P.R.)</w:t>
      </w:r>
      <w:r>
        <w:rPr>
          <w:i/>
          <w:iCs/>
          <w:color w:val="auto"/>
          <w:szCs w:val="18"/>
        </w:rPr>
        <w:t xml:space="preserve">, </w:t>
      </w:r>
      <w:r w:rsidRPr="00FE5C86">
        <w:rPr>
          <w:iCs/>
          <w:color w:val="auto"/>
          <w:szCs w:val="18"/>
        </w:rPr>
        <w:t>può essere</w:t>
      </w:r>
      <w:r>
        <w:rPr>
          <w:color w:val="auto"/>
          <w:szCs w:val="18"/>
        </w:rPr>
        <w:t xml:space="preserve"> collocata in una </w:t>
      </w:r>
      <w:r w:rsidRPr="00FE5C86">
        <w:rPr>
          <w:color w:val="auto"/>
          <w:szCs w:val="18"/>
        </w:rPr>
        <w:t>pagina</w:t>
      </w:r>
      <w:r>
        <w:rPr>
          <w:color w:val="auto"/>
          <w:szCs w:val="18"/>
        </w:rPr>
        <w:t xml:space="preserve"> a lei dedicata,</w:t>
      </w:r>
      <w:r w:rsidRPr="00FE5C86">
        <w:rPr>
          <w:color w:val="auto"/>
          <w:szCs w:val="18"/>
        </w:rPr>
        <w:t> oppure inserita all’interno della pagina</w:t>
      </w:r>
      <w:r>
        <w:rPr>
          <w:color w:val="auto"/>
          <w:szCs w:val="18"/>
        </w:rPr>
        <w:t xml:space="preserve"> dove già abbiamo collocato l’informativa generale, l’importante è, come già visto sopra, che sia accessibile </w:t>
      </w:r>
      <w:r w:rsidRPr="00FE5C86">
        <w:rPr>
          <w:color w:val="auto"/>
          <w:szCs w:val="18"/>
        </w:rPr>
        <w:t xml:space="preserve">sia direttamente dal banner </w:t>
      </w:r>
      <w:r>
        <w:rPr>
          <w:color w:val="auto"/>
          <w:szCs w:val="18"/>
        </w:rPr>
        <w:t>che</w:t>
      </w:r>
      <w:r w:rsidRPr="00FE5C86">
        <w:rPr>
          <w:color w:val="auto"/>
          <w:szCs w:val="18"/>
        </w:rPr>
        <w:t xml:space="preserve"> successivamente da ogni </w:t>
      </w:r>
      <w:r>
        <w:rPr>
          <w:color w:val="auto"/>
          <w:szCs w:val="18"/>
        </w:rPr>
        <w:t>altra pagina</w:t>
      </w:r>
      <w:r w:rsidRPr="00FE5C86">
        <w:rPr>
          <w:i/>
          <w:iCs/>
          <w:color w:val="auto"/>
          <w:szCs w:val="18"/>
        </w:rPr>
        <w:t>.</w:t>
      </w:r>
    </w:p>
    <w:p w14:paraId="7AC4FC18" w14:textId="77777777" w:rsidR="00074A5C" w:rsidRDefault="00074A5C" w:rsidP="00FE5C86">
      <w:pPr>
        <w:spacing w:before="0" w:after="0" w:line="240" w:lineRule="auto"/>
        <w:rPr>
          <w:iCs/>
          <w:color w:val="auto"/>
          <w:szCs w:val="18"/>
        </w:rPr>
      </w:pPr>
    </w:p>
    <w:p w14:paraId="720811A9" w14:textId="77777777" w:rsidR="00074A5C" w:rsidRPr="00074A5C" w:rsidRDefault="003407FA" w:rsidP="00074A5C">
      <w:pPr>
        <w:spacing w:after="0" w:line="240" w:lineRule="auto"/>
        <w:jc w:val="center"/>
        <w:rPr>
          <w:b/>
          <w:color w:val="auto"/>
        </w:rPr>
      </w:pPr>
      <w:r w:rsidRPr="00074A5C">
        <w:rPr>
          <w:b/>
          <w:color w:val="auto"/>
          <w:sz w:val="32"/>
        </w:rPr>
        <w:t>INFORMATIVA PRIVACY COOKIES</w:t>
      </w:r>
      <w:r w:rsidR="00074A5C">
        <w:rPr>
          <w:b/>
          <w:color w:val="auto"/>
          <w:sz w:val="32"/>
        </w:rPr>
        <w:br/>
      </w:r>
      <w:r w:rsidR="00074A5C" w:rsidRPr="00074A5C">
        <w:rPr>
          <w:b/>
          <w:color w:val="auto"/>
        </w:rPr>
        <w:t>[Ver. A0</w:t>
      </w:r>
      <w:r w:rsidR="00074A5C">
        <w:rPr>
          <w:b/>
          <w:color w:val="auto"/>
        </w:rPr>
        <w:t>03</w:t>
      </w:r>
      <w:r w:rsidR="00074A5C" w:rsidRPr="00074A5C">
        <w:rPr>
          <w:b/>
          <w:color w:val="auto"/>
        </w:rPr>
        <w:t xml:space="preserve">bis del </w:t>
      </w:r>
      <w:r w:rsidR="00074A5C">
        <w:rPr>
          <w:b/>
          <w:color w:val="auto"/>
        </w:rPr>
        <w:t>2</w:t>
      </w:r>
      <w:r w:rsidR="00074A5C" w:rsidRPr="00074A5C">
        <w:rPr>
          <w:b/>
          <w:color w:val="auto"/>
        </w:rPr>
        <w:t>7/</w:t>
      </w:r>
      <w:r w:rsidR="00074A5C">
        <w:rPr>
          <w:b/>
          <w:color w:val="auto"/>
        </w:rPr>
        <w:t>08</w:t>
      </w:r>
      <w:r w:rsidR="00074A5C" w:rsidRPr="00074A5C">
        <w:rPr>
          <w:b/>
          <w:color w:val="auto"/>
        </w:rPr>
        <w:t>/202</w:t>
      </w:r>
      <w:r w:rsidR="00074A5C">
        <w:rPr>
          <w:b/>
          <w:color w:val="auto"/>
        </w:rPr>
        <w:t>2</w:t>
      </w:r>
      <w:r w:rsidR="00074A5C" w:rsidRPr="00074A5C">
        <w:rPr>
          <w:b/>
          <w:color w:val="auto"/>
        </w:rPr>
        <w:t xml:space="preserve">]  </w:t>
      </w:r>
    </w:p>
    <w:p w14:paraId="3A9A84CB" w14:textId="77777777" w:rsidR="00074A5C" w:rsidRDefault="00074A5C" w:rsidP="00074A5C">
      <w:pPr>
        <w:spacing w:after="0" w:line="240" w:lineRule="auto"/>
        <w:rPr>
          <w:color w:val="auto"/>
          <w:sz w:val="18"/>
        </w:rPr>
      </w:pPr>
    </w:p>
    <w:p w14:paraId="54E53816" w14:textId="77777777" w:rsidR="00074A5C" w:rsidRPr="00074A5C" w:rsidRDefault="00074A5C" w:rsidP="0092619E">
      <w:pPr>
        <w:spacing w:after="0" w:line="240" w:lineRule="auto"/>
        <w:ind w:firstLine="708"/>
        <w:rPr>
          <w:color w:val="auto"/>
          <w:sz w:val="18"/>
        </w:rPr>
      </w:pPr>
      <w:r w:rsidRPr="00074A5C">
        <w:rPr>
          <w:color w:val="auto"/>
          <w:sz w:val="18"/>
        </w:rPr>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78A583BF" w14:textId="77777777" w:rsidR="00074A5C" w:rsidRPr="00074A5C" w:rsidRDefault="00074A5C" w:rsidP="00074A5C">
      <w:pPr>
        <w:spacing w:after="0" w:line="240" w:lineRule="auto"/>
        <w:rPr>
          <w:color w:val="auto"/>
          <w:sz w:val="18"/>
        </w:rPr>
      </w:pPr>
      <w:r w:rsidRPr="00074A5C">
        <w:rPr>
          <w:color w:val="auto"/>
          <w:sz w:val="18"/>
        </w:rPr>
        <w:t xml:space="preserve">A tal fine si precisa che </w:t>
      </w:r>
      <w:r w:rsidR="0092619E">
        <w:rPr>
          <w:color w:val="auto"/>
          <w:sz w:val="18"/>
        </w:rPr>
        <w:t>tutti i visitatori del nostro sito</w:t>
      </w:r>
      <w:r w:rsidRPr="00074A5C">
        <w:rPr>
          <w:color w:val="auto"/>
          <w:sz w:val="18"/>
        </w:rPr>
        <w:t xml:space="preserve">, ai sensi della normativa privacy vigente, sono definiti “interessati” e sono i destinatari della presente comunicazione informativa </w:t>
      </w:r>
    </w:p>
    <w:p w14:paraId="00BC3BD7" w14:textId="77777777" w:rsidR="003407FA" w:rsidRPr="00074A5C" w:rsidRDefault="003407FA" w:rsidP="003407FA">
      <w:pPr>
        <w:spacing w:after="0" w:line="240" w:lineRule="auto"/>
        <w:jc w:val="center"/>
        <w:rPr>
          <w:color w:val="auto"/>
          <w:sz w:val="32"/>
        </w:rPr>
      </w:pPr>
    </w:p>
    <w:tbl>
      <w:tblPr>
        <w:tblStyle w:val="Tabellasemplice4"/>
        <w:tblW w:w="0" w:type="auto"/>
        <w:tblLook w:val="04A0" w:firstRow="1" w:lastRow="0" w:firstColumn="1" w:lastColumn="0" w:noHBand="0" w:noVBand="1"/>
      </w:tblPr>
      <w:tblGrid>
        <w:gridCol w:w="1828"/>
        <w:gridCol w:w="8376"/>
      </w:tblGrid>
      <w:tr w:rsidR="004C2DBE" w14:paraId="43B0C9BC" w14:textId="77777777" w:rsidTr="005B2F43">
        <w:trPr>
          <w:cnfStyle w:val="100000000000" w:firstRow="1" w:lastRow="0" w:firstColumn="0" w:lastColumn="0" w:oddVBand="0" w:evenVBand="0" w:oddHBand="0" w:evenHBand="0" w:firstRowFirstColumn="0" w:firstRowLastColumn="0" w:lastRowFirstColumn="0" w:lastRowLastColumn="0"/>
          <w:trHeight w:val="5991"/>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14:paraId="5050478C" w14:textId="77777777" w:rsidR="003407FA" w:rsidRPr="00291357" w:rsidRDefault="003407FA" w:rsidP="00737536">
            <w:pPr>
              <w:rPr>
                <w:b w:val="0"/>
                <w:color w:val="7F7F7F" w:themeColor="text1" w:themeTint="80"/>
                <w:sz w:val="18"/>
                <w:szCs w:val="16"/>
              </w:rPr>
            </w:pPr>
            <w:r>
              <w:rPr>
                <w:b w:val="0"/>
                <w:color w:val="7F7F7F" w:themeColor="text1" w:themeTint="80"/>
                <w:sz w:val="18"/>
                <w:szCs w:val="16"/>
              </w:rPr>
              <w:t xml:space="preserve">Per quale finalità saranno trattati i miei dati </w:t>
            </w:r>
            <w:proofErr w:type="gramStart"/>
            <w:r>
              <w:rPr>
                <w:b w:val="0"/>
                <w:color w:val="7F7F7F" w:themeColor="text1" w:themeTint="80"/>
                <w:sz w:val="18"/>
                <w:szCs w:val="16"/>
              </w:rPr>
              <w:t>personali ?</w:t>
            </w:r>
            <w:proofErr w:type="gramEnd"/>
          </w:p>
        </w:tc>
        <w:tc>
          <w:tcPr>
            <w:tcW w:w="7655" w:type="dxa"/>
            <w:tcBorders>
              <w:left w:val="single" w:sz="2" w:space="0" w:color="7F7F7F" w:themeColor="text1" w:themeTint="80"/>
              <w:bottom w:val="single" w:sz="2" w:space="0" w:color="7F7F7F" w:themeColor="text1" w:themeTint="80"/>
            </w:tcBorders>
          </w:tcPr>
          <w:p w14:paraId="32D5B8A7"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 cookie</w:t>
            </w:r>
            <w:r w:rsidRPr="00074A5C">
              <w:rPr>
                <w:b w:val="0"/>
                <w:color w:val="auto"/>
                <w:sz w:val="18"/>
                <w:szCs w:val="16"/>
              </w:rPr>
              <w:t>s</w:t>
            </w:r>
            <w:r w:rsidRPr="00074A5C">
              <w:rPr>
                <w:b w:val="0"/>
                <w:color w:val="auto"/>
                <w:sz w:val="18"/>
                <w:szCs w:val="16"/>
                <w:lang w:eastAsia="en-US"/>
              </w:rPr>
              <w:t xml:space="preserve">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14:paraId="4C19A819"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lang w:eastAsia="en-US"/>
              </w:rPr>
              <w:t>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14:paraId="0F52A139"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rPr>
              <w:t>I</w:t>
            </w:r>
            <w:r w:rsidRPr="00074A5C">
              <w:rPr>
                <w:b w:val="0"/>
                <w:color w:val="auto"/>
                <w:sz w:val="18"/>
                <w:szCs w:val="16"/>
                <w:lang w:eastAsia="en-US"/>
              </w:rPr>
              <w:t xml:space="preserve"> cookies "tecnici"</w:t>
            </w:r>
            <w:r w:rsidRPr="00074A5C">
              <w:rPr>
                <w:b w:val="0"/>
                <w:color w:val="auto"/>
                <w:sz w:val="18"/>
                <w:szCs w:val="16"/>
              </w:rPr>
              <w:t>, a norma di legge,</w:t>
            </w:r>
            <w:r w:rsidRPr="00074A5C">
              <w:rPr>
                <w:b w:val="0"/>
                <w:color w:val="auto"/>
                <w:sz w:val="18"/>
                <w:szCs w:val="16"/>
                <w:lang w:eastAsia="en-US"/>
              </w:rPr>
              <w:t xml:space="preserve"> possano essere utilizzati anche in assenza del consenso dell’interessato. </w:t>
            </w:r>
          </w:p>
          <w:p w14:paraId="6FFFCEE3" w14:textId="77777777" w:rsidR="00737536" w:rsidRPr="00074A5C" w:rsidRDefault="0092619E" w:rsidP="00737536">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Il nostro Istituto informa dunque in primo luogo che sul sito sono operativi cookies tecnici necessari per navigare all’interno del sito stesso ed altri cookies utilizzati per analizzare statisticamente gli accessi/le visite al sito (cookies cosiddetti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che perseguono esclusivamente scopi statistici (e non anche di profilazione o di marketing) e raccolgono informazioni in forma aggregata senza possibilità di risalire alla identificazione del singolo utente. In questi casi, dal momento che la normativa vigente prescrive che per i 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sia fornita all’interessato l’indicazione chiara e adeguata delle modalità semplici per opporsi (</w:t>
            </w:r>
            <w:proofErr w:type="spellStart"/>
            <w:r w:rsidRPr="00074A5C">
              <w:rPr>
                <w:b w:val="0"/>
                <w:color w:val="auto"/>
                <w:sz w:val="18"/>
                <w:szCs w:val="16"/>
                <w:lang w:eastAsia="en-US"/>
              </w:rPr>
              <w:t>opt</w:t>
            </w:r>
            <w:proofErr w:type="spellEnd"/>
            <w:r w:rsidRPr="00074A5C">
              <w:rPr>
                <w:b w:val="0"/>
                <w:color w:val="auto"/>
                <w:sz w:val="18"/>
                <w:szCs w:val="16"/>
                <w:lang w:eastAsia="en-US"/>
              </w:rPr>
              <w:t>-out) al loro impianto (compresi eventuali meccanismi di anon</w:t>
            </w:r>
            <w:r w:rsidRPr="00074A5C">
              <w:rPr>
                <w:b w:val="0"/>
                <w:color w:val="auto"/>
                <w:sz w:val="18"/>
                <w:szCs w:val="16"/>
              </w:rPr>
              <w:t>imizzazione dei cookies stessi), s</w:t>
            </w:r>
            <w:r w:rsidRPr="00074A5C">
              <w:rPr>
                <w:b w:val="0"/>
                <w:color w:val="auto"/>
                <w:sz w:val="18"/>
                <w:szCs w:val="16"/>
                <w:lang w:eastAsia="en-US"/>
              </w:rPr>
              <w:t xml:space="preserve">pecifichiamo che è possibile procedere alla disattivazione dei </w:t>
            </w:r>
            <w:r w:rsidRPr="00074A5C">
              <w:rPr>
                <w:b w:val="0"/>
                <w:color w:val="auto"/>
                <w:sz w:val="18"/>
                <w:szCs w:val="16"/>
              </w:rPr>
              <w:t xml:space="preserve">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come segue: aprire il proprio browser, selezionare il menu impostazioni , cliccare sulle opzioni </w:t>
            </w:r>
            <w:proofErr w:type="spellStart"/>
            <w:r w:rsidRPr="00074A5C">
              <w:rPr>
                <w:b w:val="0"/>
                <w:color w:val="auto"/>
                <w:sz w:val="18"/>
                <w:szCs w:val="16"/>
                <w:lang w:eastAsia="en-US"/>
              </w:rPr>
              <w:t>internet</w:t>
            </w:r>
            <w:proofErr w:type="spellEnd"/>
            <w:r w:rsidRPr="00074A5C">
              <w:rPr>
                <w:b w:val="0"/>
                <w:color w:val="auto"/>
                <w:sz w:val="18"/>
                <w:szCs w:val="16"/>
                <w:lang w:eastAsia="en-US"/>
              </w:rPr>
              <w: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rsidR="004C2DBE" w14:paraId="0912EEF4" w14:textId="77777777" w:rsidTr="005B2F4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14:paraId="70380118" w14:textId="77777777" w:rsidR="00737536" w:rsidRPr="00737536" w:rsidRDefault="00737536" w:rsidP="00737536">
            <w:pPr>
              <w:rPr>
                <w:b w:val="0"/>
                <w:sz w:val="18"/>
                <w:szCs w:val="18"/>
              </w:rPr>
            </w:pPr>
            <w:r w:rsidRPr="00737536">
              <w:rPr>
                <w:b w:val="0"/>
                <w:sz w:val="18"/>
                <w:szCs w:val="18"/>
              </w:rPr>
              <w:t>Elenco dei cookie installati</w:t>
            </w:r>
          </w:p>
        </w:tc>
        <w:tc>
          <w:tcPr>
            <w:tcW w:w="7655" w:type="dxa"/>
            <w:tcBorders>
              <w:left w:val="single" w:sz="2" w:space="0" w:color="7F7F7F" w:themeColor="text1" w:themeTint="80"/>
              <w:bottom w:val="single" w:sz="2" w:space="0" w:color="7F7F7F" w:themeColor="text1" w:themeTint="80"/>
            </w:tcBorders>
          </w:tcPr>
          <w:p w14:paraId="263CE466" w14:textId="273475FD" w:rsidR="004C2DBE" w:rsidRPr="005B2F43" w:rsidRDefault="004C2DBE"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sidRPr="004C2DBE">
              <w:rPr>
                <w:b/>
                <w:sz w:val="18"/>
                <w:szCs w:val="16"/>
              </w:rPr>
              <w:drawing>
                <wp:inline distT="0" distB="0" distL="0" distR="0" wp14:anchorId="229F2FC5" wp14:editId="6DF81672">
                  <wp:extent cx="5173254" cy="1531089"/>
                  <wp:effectExtent l="0" t="0" r="8890" b="0"/>
                  <wp:docPr id="16604488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448820" name=""/>
                          <pic:cNvPicPr/>
                        </pic:nvPicPr>
                        <pic:blipFill>
                          <a:blip r:embed="rId8"/>
                          <a:stretch>
                            <a:fillRect/>
                          </a:stretch>
                        </pic:blipFill>
                        <pic:spPr>
                          <a:xfrm>
                            <a:off x="0" y="0"/>
                            <a:ext cx="5220296" cy="1545012"/>
                          </a:xfrm>
                          <a:prstGeom prst="rect">
                            <a:avLst/>
                          </a:prstGeom>
                        </pic:spPr>
                      </pic:pic>
                    </a:graphicData>
                  </a:graphic>
                </wp:inline>
              </w:drawing>
            </w:r>
          </w:p>
        </w:tc>
      </w:tr>
      <w:tr w:rsidR="004C2DBE" w14:paraId="32ACD5B1" w14:textId="77777777" w:rsidTr="005B2F43">
        <w:trPr>
          <w:trHeight w:val="759"/>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3665CE93"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tcPr>
          <w:p w14:paraId="7AB29F43" w14:textId="77777777"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p>
          <w:p w14:paraId="3194C095" w14:textId="77777777"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074A5C">
              <w:rPr>
                <w:color w:val="auto"/>
                <w:sz w:val="18"/>
                <w:szCs w:val="16"/>
              </w:rPr>
              <w:t>No, nessun dato verrà trasmesso a terzi da parte nostra.</w:t>
            </w:r>
          </w:p>
        </w:tc>
      </w:tr>
      <w:tr w:rsidR="004C2DBE" w14:paraId="2352FCBD" w14:textId="77777777" w:rsidTr="005B2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2B8EBEAB" w14:textId="77777777" w:rsidR="00737536" w:rsidRPr="00291357" w:rsidRDefault="00737536" w:rsidP="00737536">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E357805"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In qualità di interessato Lei ha diritto di chiedere al Titolare del trattamento o al R.P.D./D.P.O.:</w:t>
            </w:r>
          </w:p>
          <w:p w14:paraId="044A1FC0"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 conferma che sia o meno in corso un trattamento di dati personali che La riguardano;</w:t>
            </w:r>
          </w:p>
          <w:p w14:paraId="2AB0CA9D"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L’accesso ai Suoi dati, la loro rettifica, integrazione o cancellazione (se ne ricorrono i presupposti);</w:t>
            </w:r>
          </w:p>
          <w:p w14:paraId="5B59B5E9" w14:textId="77777777" w:rsid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xml:space="preserve">- La limitazione e di opporsi al trattamento dei dati personali che La riguardano (se ne ricorrono i </w:t>
            </w:r>
          </w:p>
          <w:p w14:paraId="1BA4936C"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Pr>
                <w:color w:val="auto"/>
                <w:sz w:val="18"/>
                <w:szCs w:val="16"/>
              </w:rPr>
              <w:t xml:space="preserve">   </w:t>
            </w:r>
            <w:r w:rsidRPr="00737536">
              <w:rPr>
                <w:color w:val="auto"/>
                <w:sz w:val="18"/>
                <w:szCs w:val="16"/>
              </w:rPr>
              <w:t>presupposti);</w:t>
            </w:r>
          </w:p>
          <w:p w14:paraId="13B85FAB"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lastRenderedPageBreak/>
              <w:t>- La portabilità dei dati;</w:t>
            </w:r>
          </w:p>
          <w:p w14:paraId="233AD6E6" w14:textId="77777777" w:rsidR="00737536"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L’interessato ha inoltre diritto a proporre reclamo all’Autorità di controllo dello Stato europeo di residenza, nonché a revocare il consenso al trattamento ai sensi dell’Art. 6 del G.D.P.R.</w:t>
            </w:r>
          </w:p>
        </w:tc>
      </w:tr>
      <w:tr w:rsidR="004C2DBE" w14:paraId="21D86E16" w14:textId="77777777" w:rsidTr="005B2F43">
        <w:trPr>
          <w:trHeight w:val="436"/>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41B6A791" w14:textId="77777777" w:rsidR="006B3674" w:rsidRPr="00291357" w:rsidRDefault="006B3674" w:rsidP="006B3674">
            <w:pPr>
              <w:rPr>
                <w:b w:val="0"/>
                <w:color w:val="7F7F7F" w:themeColor="text1" w:themeTint="80"/>
                <w:sz w:val="18"/>
                <w:szCs w:val="16"/>
              </w:rPr>
            </w:pPr>
            <w:r>
              <w:rPr>
                <w:b w:val="0"/>
                <w:color w:val="7F7F7F" w:themeColor="text1" w:themeTint="80"/>
                <w:sz w:val="18"/>
                <w:szCs w:val="16"/>
              </w:rPr>
              <w:lastRenderedPageBreak/>
              <w:t xml:space="preserve">Chi è il </w:t>
            </w:r>
            <w:r w:rsidRPr="00291357">
              <w:rPr>
                <w:b w:val="0"/>
                <w:color w:val="7F7F7F" w:themeColor="text1" w:themeTint="80"/>
                <w:sz w:val="18"/>
                <w:szCs w:val="16"/>
              </w:rPr>
              <w:t xml:space="preserve">Titolare del </w:t>
            </w:r>
            <w:proofErr w:type="gramStart"/>
            <w:r w:rsidRPr="00291357">
              <w:rPr>
                <w:b w:val="0"/>
                <w:color w:val="7F7F7F" w:themeColor="text1" w:themeTint="80"/>
                <w:sz w:val="18"/>
                <w:szCs w:val="16"/>
              </w:rPr>
              <w:t xml:space="preserve">trattamento </w:t>
            </w:r>
            <w:r>
              <w:rPr>
                <w:b w:val="0"/>
                <w:color w:val="7F7F7F" w:themeColor="text1" w:themeTint="80"/>
                <w:sz w:val="18"/>
                <w:szCs w:val="16"/>
              </w:rPr>
              <w:t>?</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7473567" w14:textId="77777777" w:rsidR="006B3674" w:rsidRPr="006B3674" w:rsidRDefault="006B3674" w:rsidP="006B3674">
            <w:pPr>
              <w:cnfStyle w:val="000000000000" w:firstRow="0" w:lastRow="0" w:firstColumn="0" w:lastColumn="0" w:oddVBand="0" w:evenVBand="0" w:oddHBand="0" w:evenHBand="0" w:firstRowFirstColumn="0" w:firstRowLastColumn="0" w:lastRowFirstColumn="0" w:lastRowLastColumn="0"/>
              <w:rPr>
                <w:b/>
                <w:color w:val="auto"/>
                <w:sz w:val="18"/>
                <w:szCs w:val="16"/>
              </w:rPr>
            </w:pPr>
            <w:r w:rsidRPr="006B3674">
              <w:rPr>
                <w:color w:val="auto"/>
                <w:sz w:val="18"/>
                <w:szCs w:val="16"/>
              </w:rPr>
              <w:t>L’Istituto Scolastico nella persona del rappresentante legale pro tempore</w:t>
            </w:r>
          </w:p>
        </w:tc>
      </w:tr>
      <w:tr w:rsidR="004C2DBE" w14:paraId="3EC169D7" w14:textId="77777777" w:rsidTr="005B2F4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right w:val="single" w:sz="2" w:space="0" w:color="7F7F7F" w:themeColor="text1" w:themeTint="80"/>
            </w:tcBorders>
          </w:tcPr>
          <w:p w14:paraId="07040847" w14:textId="77777777" w:rsidR="006B3674" w:rsidRPr="00291357" w:rsidRDefault="006B3674" w:rsidP="006B367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7655" w:type="dxa"/>
            <w:tcBorders>
              <w:top w:val="single" w:sz="2" w:space="0" w:color="7F7F7F" w:themeColor="text1" w:themeTint="80"/>
              <w:left w:val="single" w:sz="2" w:space="0" w:color="7F7F7F" w:themeColor="text1" w:themeTint="80"/>
            </w:tcBorders>
            <w:vAlign w:val="center"/>
          </w:tcPr>
          <w:p w14:paraId="40BE4DCE" w14:textId="77777777" w:rsidR="006B3674" w:rsidRP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6B3674">
              <w:rPr>
                <w:color w:val="auto"/>
                <w:sz w:val="18"/>
                <w:szCs w:val="16"/>
              </w:rPr>
              <w:t xml:space="preserve">Luca Corbellini </w:t>
            </w:r>
            <w:r w:rsidRPr="006B3674">
              <w:rPr>
                <w:color w:val="auto"/>
                <w:sz w:val="18"/>
                <w:szCs w:val="16"/>
              </w:rPr>
              <w:br/>
              <w:t>c/o Studio AG.I.COM. S.r.l. - Via XXV Aprile, 12 – 20070 SAN ZENONE AL LAMBRO (MI)</w:t>
            </w:r>
          </w:p>
          <w:p w14:paraId="5FBBB2A6" w14:textId="77777777" w:rsidR="006B3674" w:rsidRPr="00291357"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sz w:val="18"/>
                <w:szCs w:val="16"/>
              </w:rPr>
            </w:pPr>
            <w:r w:rsidRPr="006B3674">
              <w:rPr>
                <w:color w:val="auto"/>
                <w:sz w:val="18"/>
                <w:szCs w:val="16"/>
              </w:rPr>
              <w:t>e-mail</w:t>
            </w:r>
            <w:r w:rsidRPr="00291357">
              <w:rPr>
                <w:sz w:val="18"/>
                <w:szCs w:val="16"/>
              </w:rPr>
              <w:t xml:space="preserve"> </w:t>
            </w:r>
            <w:hyperlink r:id="rId9" w:history="1">
              <w:r w:rsidRPr="00291357">
                <w:rPr>
                  <w:rStyle w:val="Collegamentoipertestuale"/>
                  <w:sz w:val="18"/>
                  <w:szCs w:val="16"/>
                </w:rPr>
                <w:t>dpo@agicomstudio.it</w:t>
              </w:r>
            </w:hyperlink>
          </w:p>
        </w:tc>
      </w:tr>
    </w:tbl>
    <w:p w14:paraId="1D062749" w14:textId="77777777" w:rsidR="009F0F2A" w:rsidRDefault="009F0F2A" w:rsidP="00737536">
      <w:pPr>
        <w:spacing w:after="0" w:line="240" w:lineRule="auto"/>
        <w:rPr>
          <w:i/>
          <w:color w:val="auto"/>
          <w:szCs w:val="18"/>
        </w:rPr>
      </w:pPr>
    </w:p>
    <w:p w14:paraId="101DEE9E" w14:textId="77777777" w:rsidR="006B3674" w:rsidRDefault="006B3674" w:rsidP="00737536">
      <w:pPr>
        <w:spacing w:after="0" w:line="240" w:lineRule="auto"/>
        <w:rPr>
          <w:i/>
          <w:color w:val="auto"/>
          <w:szCs w:val="18"/>
        </w:rPr>
      </w:pPr>
    </w:p>
    <w:sectPr w:rsidR="006B3674" w:rsidSect="00E1523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930A" w14:textId="77777777" w:rsidR="000A27AF" w:rsidRDefault="000A27AF" w:rsidP="00C0094C">
      <w:pPr>
        <w:spacing w:after="0" w:line="240" w:lineRule="auto"/>
      </w:pPr>
      <w:r>
        <w:separator/>
      </w:r>
    </w:p>
  </w:endnote>
  <w:endnote w:type="continuationSeparator" w:id="0">
    <w:p w14:paraId="104B5753" w14:textId="77777777" w:rsidR="000A27AF" w:rsidRDefault="000A27AF"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E92D" w14:textId="77777777" w:rsidR="00D46017" w:rsidRDefault="00D460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BD3E"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C88E" w14:textId="77777777" w:rsidR="00D46017" w:rsidRDefault="00D46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84B9" w14:textId="77777777" w:rsidR="000A27AF" w:rsidRDefault="000A27AF" w:rsidP="00C0094C">
      <w:pPr>
        <w:spacing w:after="0" w:line="240" w:lineRule="auto"/>
      </w:pPr>
      <w:r>
        <w:separator/>
      </w:r>
    </w:p>
  </w:footnote>
  <w:footnote w:type="continuationSeparator" w:id="0">
    <w:p w14:paraId="6562C4F7" w14:textId="77777777" w:rsidR="000A27AF" w:rsidRDefault="000A27AF"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CEC" w14:textId="77777777" w:rsidR="00D46017" w:rsidRDefault="00D460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F18" w14:textId="77777777" w:rsidR="00291357" w:rsidRPr="00D46017" w:rsidRDefault="00291357" w:rsidP="00D460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4DB" w14:textId="77777777" w:rsidR="00D46017" w:rsidRDefault="00D460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B1BB6"/>
    <w:multiLevelType w:val="multilevel"/>
    <w:tmpl w:val="B8D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3916DB"/>
    <w:multiLevelType w:val="multilevel"/>
    <w:tmpl w:val="1F8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93F45"/>
    <w:multiLevelType w:val="multilevel"/>
    <w:tmpl w:val="13C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E2C54"/>
    <w:multiLevelType w:val="multilevel"/>
    <w:tmpl w:val="9B7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BA52D5"/>
    <w:multiLevelType w:val="multilevel"/>
    <w:tmpl w:val="DB8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92B61"/>
    <w:multiLevelType w:val="hybridMultilevel"/>
    <w:tmpl w:val="C60EBF7C"/>
    <w:lvl w:ilvl="0" w:tplc="B330AA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C65D7B"/>
    <w:multiLevelType w:val="multilevel"/>
    <w:tmpl w:val="224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1458518">
    <w:abstractNumId w:val="0"/>
  </w:num>
  <w:num w:numId="2" w16cid:durableId="165707203">
    <w:abstractNumId w:val="2"/>
  </w:num>
  <w:num w:numId="3" w16cid:durableId="642589503">
    <w:abstractNumId w:val="6"/>
  </w:num>
  <w:num w:numId="4" w16cid:durableId="755252664">
    <w:abstractNumId w:val="1"/>
  </w:num>
  <w:num w:numId="5" w16cid:durableId="658459954">
    <w:abstractNumId w:val="3"/>
  </w:num>
  <w:num w:numId="6" w16cid:durableId="180703759">
    <w:abstractNumId w:val="4"/>
  </w:num>
  <w:num w:numId="7" w16cid:durableId="1072195852">
    <w:abstractNumId w:val="5"/>
  </w:num>
  <w:num w:numId="8" w16cid:durableId="460079955">
    <w:abstractNumId w:val="8"/>
  </w:num>
  <w:num w:numId="9" w16cid:durableId="556428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74A5C"/>
    <w:rsid w:val="000A14BF"/>
    <w:rsid w:val="000A27AF"/>
    <w:rsid w:val="00160782"/>
    <w:rsid w:val="00167E61"/>
    <w:rsid w:val="0018227C"/>
    <w:rsid w:val="00250BA5"/>
    <w:rsid w:val="0027086F"/>
    <w:rsid w:val="002872E1"/>
    <w:rsid w:val="00291357"/>
    <w:rsid w:val="003407FA"/>
    <w:rsid w:val="00362D0C"/>
    <w:rsid w:val="003A18AE"/>
    <w:rsid w:val="004143D6"/>
    <w:rsid w:val="00473228"/>
    <w:rsid w:val="004C2DBE"/>
    <w:rsid w:val="0050401C"/>
    <w:rsid w:val="00504E7B"/>
    <w:rsid w:val="00564D58"/>
    <w:rsid w:val="005A2972"/>
    <w:rsid w:val="005B2F43"/>
    <w:rsid w:val="0062076C"/>
    <w:rsid w:val="00627A4D"/>
    <w:rsid w:val="006812A1"/>
    <w:rsid w:val="006B3674"/>
    <w:rsid w:val="006F5C85"/>
    <w:rsid w:val="0073715A"/>
    <w:rsid w:val="00737536"/>
    <w:rsid w:val="0076150C"/>
    <w:rsid w:val="007B59E1"/>
    <w:rsid w:val="007F313F"/>
    <w:rsid w:val="007F686E"/>
    <w:rsid w:val="0080152B"/>
    <w:rsid w:val="008E5D76"/>
    <w:rsid w:val="0092619E"/>
    <w:rsid w:val="00980358"/>
    <w:rsid w:val="009B43DA"/>
    <w:rsid w:val="009C703E"/>
    <w:rsid w:val="009C78B9"/>
    <w:rsid w:val="009F0F2A"/>
    <w:rsid w:val="009F347C"/>
    <w:rsid w:val="00A15AB3"/>
    <w:rsid w:val="00A81FFB"/>
    <w:rsid w:val="00B3021E"/>
    <w:rsid w:val="00B56906"/>
    <w:rsid w:val="00B863F7"/>
    <w:rsid w:val="00B870AD"/>
    <w:rsid w:val="00BA1E21"/>
    <w:rsid w:val="00BA47AA"/>
    <w:rsid w:val="00C0094C"/>
    <w:rsid w:val="00C21FEC"/>
    <w:rsid w:val="00C67057"/>
    <w:rsid w:val="00C95593"/>
    <w:rsid w:val="00D22AC0"/>
    <w:rsid w:val="00D46017"/>
    <w:rsid w:val="00D47A8B"/>
    <w:rsid w:val="00DC0D82"/>
    <w:rsid w:val="00DC179D"/>
    <w:rsid w:val="00DD6A90"/>
    <w:rsid w:val="00E15234"/>
    <w:rsid w:val="00E53C57"/>
    <w:rsid w:val="00E5515A"/>
    <w:rsid w:val="00ED03C1"/>
    <w:rsid w:val="00F958A2"/>
    <w:rsid w:val="00FE5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5317"/>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674"/>
    <w:pPr>
      <w:spacing w:before="40" w:line="288" w:lineRule="auto"/>
    </w:pPr>
    <w:rPr>
      <w:color w:val="595959" w:themeColor="text1" w:themeTint="A6"/>
      <w:kern w:val="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spacing w:before="0" w:line="259" w:lineRule="auto"/>
      <w:ind w:left="720"/>
      <w:contextualSpacing/>
    </w:pPr>
    <w:rPr>
      <w:color w:val="auto"/>
      <w:kern w:val="0"/>
      <w:sz w:val="22"/>
      <w:szCs w:val="22"/>
      <w:lang w:eastAsia="en-US"/>
    </w:rPr>
  </w:style>
  <w:style w:type="paragraph" w:customStyle="1" w:styleId="Ombreggiaturaintestazione">
    <w:name w:val="Ombreggiatura intestazione"/>
    <w:basedOn w:val="Normale"/>
    <w:uiPriority w:val="19"/>
    <w:qFormat/>
    <w:rsid w:val="009F0F2A"/>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NormaleWeb">
    <w:name w:val="Normal (Web)"/>
    <w:basedOn w:val="Normale"/>
    <w:uiPriority w:val="99"/>
    <w:unhideWhenUsed/>
    <w:rsid w:val="00DD6A90"/>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Enfasigrassetto">
    <w:name w:val="Strong"/>
    <w:basedOn w:val="Carpredefinitoparagrafo"/>
    <w:uiPriority w:val="22"/>
    <w:qFormat/>
    <w:rsid w:val="00DD6A90"/>
    <w:rPr>
      <w:b/>
      <w:bCs/>
    </w:rPr>
  </w:style>
  <w:style w:type="character" w:styleId="Enfasicorsivo">
    <w:name w:val="Emphasis"/>
    <w:basedOn w:val="Carpredefinitoparagrafo"/>
    <w:uiPriority w:val="20"/>
    <w:qFormat/>
    <w:rsid w:val="00DD6A90"/>
    <w:rPr>
      <w:i/>
      <w:iCs/>
    </w:rPr>
  </w:style>
  <w:style w:type="character" w:styleId="Collegamentovisitato">
    <w:name w:val="FollowedHyperlink"/>
    <w:basedOn w:val="Carpredefinitoparagrafo"/>
    <w:uiPriority w:val="99"/>
    <w:semiHidden/>
    <w:unhideWhenUsed/>
    <w:rsid w:val="00DD6A90"/>
    <w:rPr>
      <w:color w:val="954F72" w:themeColor="followedHyperlink"/>
      <w:u w:val="single"/>
    </w:rPr>
  </w:style>
  <w:style w:type="table" w:styleId="Tabellagriglia4-colore3">
    <w:name w:val="Grid Table 4 Accent 3"/>
    <w:basedOn w:val="Tabellanormale"/>
    <w:uiPriority w:val="49"/>
    <w:rsid w:val="00D460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3276">
      <w:bodyDiv w:val="1"/>
      <w:marLeft w:val="0"/>
      <w:marRight w:val="0"/>
      <w:marTop w:val="0"/>
      <w:marBottom w:val="0"/>
      <w:divBdr>
        <w:top w:val="none" w:sz="0" w:space="0" w:color="auto"/>
        <w:left w:val="none" w:sz="0" w:space="0" w:color="auto"/>
        <w:bottom w:val="none" w:sz="0" w:space="0" w:color="auto"/>
        <w:right w:val="none" w:sz="0" w:space="0" w:color="auto"/>
      </w:divBdr>
    </w:div>
    <w:div w:id="908736220">
      <w:bodyDiv w:val="1"/>
      <w:marLeft w:val="0"/>
      <w:marRight w:val="0"/>
      <w:marTop w:val="0"/>
      <w:marBottom w:val="0"/>
      <w:divBdr>
        <w:top w:val="none" w:sz="0" w:space="0" w:color="auto"/>
        <w:left w:val="none" w:sz="0" w:space="0" w:color="auto"/>
        <w:bottom w:val="none" w:sz="0" w:space="0" w:color="auto"/>
        <w:right w:val="none" w:sz="0" w:space="0" w:color="auto"/>
      </w:divBdr>
    </w:div>
    <w:div w:id="1022244377">
      <w:bodyDiv w:val="1"/>
      <w:marLeft w:val="0"/>
      <w:marRight w:val="0"/>
      <w:marTop w:val="0"/>
      <w:marBottom w:val="0"/>
      <w:divBdr>
        <w:top w:val="none" w:sz="0" w:space="0" w:color="auto"/>
        <w:left w:val="none" w:sz="0" w:space="0" w:color="auto"/>
        <w:bottom w:val="none" w:sz="0" w:space="0" w:color="auto"/>
        <w:right w:val="none" w:sz="0" w:space="0" w:color="auto"/>
      </w:divBdr>
    </w:div>
    <w:div w:id="1152211718">
      <w:bodyDiv w:val="1"/>
      <w:marLeft w:val="0"/>
      <w:marRight w:val="0"/>
      <w:marTop w:val="0"/>
      <w:marBottom w:val="0"/>
      <w:divBdr>
        <w:top w:val="none" w:sz="0" w:space="0" w:color="auto"/>
        <w:left w:val="none" w:sz="0" w:space="0" w:color="auto"/>
        <w:bottom w:val="none" w:sz="0" w:space="0" w:color="auto"/>
        <w:right w:val="none" w:sz="0" w:space="0" w:color="auto"/>
      </w:divBdr>
    </w:div>
    <w:div w:id="1631548620">
      <w:bodyDiv w:val="1"/>
      <w:marLeft w:val="0"/>
      <w:marRight w:val="0"/>
      <w:marTop w:val="0"/>
      <w:marBottom w:val="0"/>
      <w:divBdr>
        <w:top w:val="none" w:sz="0" w:space="0" w:color="auto"/>
        <w:left w:val="none" w:sz="0" w:space="0" w:color="auto"/>
        <w:bottom w:val="none" w:sz="0" w:space="0" w:color="auto"/>
        <w:right w:val="none" w:sz="0" w:space="0" w:color="auto"/>
      </w:divBdr>
    </w:div>
    <w:div w:id="1685092617">
      <w:bodyDiv w:val="1"/>
      <w:marLeft w:val="0"/>
      <w:marRight w:val="0"/>
      <w:marTop w:val="0"/>
      <w:marBottom w:val="0"/>
      <w:divBdr>
        <w:top w:val="none" w:sz="0" w:space="0" w:color="auto"/>
        <w:left w:val="none" w:sz="0" w:space="0" w:color="auto"/>
        <w:bottom w:val="none" w:sz="0" w:space="0" w:color="auto"/>
        <w:right w:val="none" w:sz="0" w:space="0" w:color="auto"/>
      </w:divBdr>
    </w:div>
    <w:div w:id="1729450648">
      <w:bodyDiv w:val="1"/>
      <w:marLeft w:val="0"/>
      <w:marRight w:val="0"/>
      <w:marTop w:val="0"/>
      <w:marBottom w:val="0"/>
      <w:divBdr>
        <w:top w:val="none" w:sz="0" w:space="0" w:color="auto"/>
        <w:left w:val="none" w:sz="0" w:space="0" w:color="auto"/>
        <w:bottom w:val="none" w:sz="0" w:space="0" w:color="auto"/>
        <w:right w:val="none" w:sz="0" w:space="0" w:color="auto"/>
      </w:divBdr>
    </w:div>
    <w:div w:id="1789739138">
      <w:bodyDiv w:val="1"/>
      <w:marLeft w:val="0"/>
      <w:marRight w:val="0"/>
      <w:marTop w:val="0"/>
      <w:marBottom w:val="0"/>
      <w:divBdr>
        <w:top w:val="none" w:sz="0" w:space="0" w:color="auto"/>
        <w:left w:val="none" w:sz="0" w:space="0" w:color="auto"/>
        <w:bottom w:val="none" w:sz="0" w:space="0" w:color="auto"/>
        <w:right w:val="none" w:sz="0" w:space="0" w:color="auto"/>
      </w:divBdr>
    </w:div>
    <w:div w:id="19534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gicomstudi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Nadia Grisoni</cp:lastModifiedBy>
  <cp:revision>21</cp:revision>
  <cp:lastPrinted>2018-05-01T05:55:00Z</cp:lastPrinted>
  <dcterms:created xsi:type="dcterms:W3CDTF">2018-05-26T14:42:00Z</dcterms:created>
  <dcterms:modified xsi:type="dcterms:W3CDTF">2023-10-27T12:37:00Z</dcterms:modified>
</cp:coreProperties>
</file>